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545" w:rsidRPr="00824993" w:rsidRDefault="00C01545" w:rsidP="00C01545">
      <w:pPr>
        <w:pStyle w:val="Header"/>
        <w:tabs>
          <w:tab w:val="right" w:pos="7088"/>
          <w:tab w:val="right" w:pos="9781"/>
        </w:tabs>
        <w:rPr>
          <w:rFonts w:ascii="Times New Roman" w:hAnsi="Times New Roman"/>
          <w:b w:val="0"/>
          <w:bCs/>
          <w:sz w:val="22"/>
          <w:lang w:val="en-US"/>
        </w:rPr>
      </w:pPr>
      <w:r w:rsidRPr="00824993">
        <w:rPr>
          <w:rFonts w:ascii="Times New Roman" w:hAnsi="Times New Roman"/>
          <w:bCs/>
          <w:sz w:val="22"/>
          <w:lang w:val="en-US"/>
        </w:rPr>
        <w:t xml:space="preserve">3GPP TSG RAN1 WG1 Meeting </w:t>
      </w:r>
      <w:r w:rsidR="00D830E5" w:rsidRPr="00824993">
        <w:rPr>
          <w:rFonts w:ascii="Times New Roman" w:hAnsi="Times New Roman"/>
          <w:bCs/>
          <w:sz w:val="22"/>
          <w:lang w:val="en-US"/>
        </w:rPr>
        <w:t>#9</w:t>
      </w:r>
      <w:r w:rsidR="007E0A38" w:rsidRPr="00824993">
        <w:rPr>
          <w:rFonts w:ascii="Times New Roman" w:hAnsi="Times New Roman"/>
          <w:bCs/>
          <w:sz w:val="22"/>
          <w:lang w:val="en-US"/>
        </w:rPr>
        <w:t>4</w:t>
      </w:r>
      <w:r w:rsidR="00981E7B">
        <w:rPr>
          <w:rFonts w:ascii="Times New Roman" w:hAnsi="Times New Roman"/>
          <w:bCs/>
          <w:sz w:val="22"/>
          <w:lang w:val="en-US"/>
        </w:rPr>
        <w:t>bis</w:t>
      </w:r>
      <w:r w:rsidRPr="00824993">
        <w:rPr>
          <w:rFonts w:ascii="Times New Roman" w:hAnsi="Times New Roman"/>
          <w:b w:val="0"/>
          <w:bCs/>
          <w:sz w:val="22"/>
          <w:lang w:val="en-US"/>
        </w:rPr>
        <w:tab/>
      </w:r>
      <w:r w:rsidRPr="00824993">
        <w:rPr>
          <w:rFonts w:ascii="Times New Roman" w:hAnsi="Times New Roman"/>
          <w:b w:val="0"/>
          <w:bCs/>
          <w:sz w:val="22"/>
          <w:lang w:val="en-US"/>
        </w:rPr>
        <w:tab/>
      </w:r>
      <w:r w:rsidR="008D6274" w:rsidRPr="00824993">
        <w:rPr>
          <w:rFonts w:ascii="Times New Roman" w:hAnsi="Times New Roman"/>
          <w:bCs/>
          <w:sz w:val="22"/>
          <w:lang w:val="en-US"/>
        </w:rPr>
        <w:t>R1-</w:t>
      </w:r>
      <w:r w:rsidR="00A05A79" w:rsidRPr="00A05A79">
        <w:rPr>
          <w:rFonts w:ascii="Times New Roman" w:hAnsi="Times New Roman"/>
          <w:bCs/>
          <w:sz w:val="22"/>
          <w:lang w:val="en-US"/>
        </w:rPr>
        <w:t>1810457</w:t>
      </w:r>
    </w:p>
    <w:p w:rsidR="00C01545" w:rsidRPr="00824993" w:rsidRDefault="00981E7B" w:rsidP="00C01545">
      <w:pPr>
        <w:pStyle w:val="Header"/>
        <w:tabs>
          <w:tab w:val="right" w:pos="9639"/>
        </w:tabs>
        <w:rPr>
          <w:rFonts w:ascii="Times New Roman" w:hAnsi="Times New Roman"/>
          <w:bCs/>
          <w:sz w:val="22"/>
          <w:lang w:val="en-US"/>
        </w:rPr>
      </w:pPr>
      <w:r>
        <w:rPr>
          <w:rFonts w:ascii="Times New Roman" w:hAnsi="Times New Roman"/>
          <w:bCs/>
          <w:sz w:val="22"/>
          <w:lang w:val="en-US"/>
        </w:rPr>
        <w:t>Chengdu</w:t>
      </w:r>
      <w:r w:rsidRPr="00AB4BAE">
        <w:rPr>
          <w:rFonts w:ascii="Times New Roman" w:hAnsi="Times New Roman"/>
          <w:bCs/>
          <w:sz w:val="22"/>
          <w:lang w:val="en-US" w:eastAsia="zh-TW"/>
        </w:rPr>
        <w:t xml:space="preserve">, </w:t>
      </w:r>
      <w:r>
        <w:rPr>
          <w:rFonts w:ascii="Times New Roman" w:hAnsi="Times New Roman"/>
          <w:bCs/>
          <w:sz w:val="22"/>
          <w:lang w:val="en-US"/>
        </w:rPr>
        <w:t>8</w:t>
      </w:r>
      <w:r w:rsidRPr="00AB4BAE">
        <w:rPr>
          <w:rFonts w:ascii="Times New Roman" w:hAnsi="Times New Roman"/>
          <w:bCs/>
          <w:sz w:val="22"/>
          <w:vertAlign w:val="superscript"/>
          <w:lang w:val="en-US"/>
        </w:rPr>
        <w:t>th</w:t>
      </w:r>
      <w:r w:rsidRPr="00AB4BAE">
        <w:rPr>
          <w:rFonts w:ascii="Times New Roman" w:hAnsi="Times New Roman"/>
          <w:bCs/>
          <w:sz w:val="22"/>
          <w:lang w:val="en-US"/>
        </w:rPr>
        <w:t>-</w:t>
      </w:r>
      <w:r>
        <w:rPr>
          <w:rFonts w:ascii="Times New Roman" w:hAnsi="Times New Roman"/>
          <w:bCs/>
          <w:sz w:val="22"/>
          <w:lang w:val="en-US"/>
        </w:rPr>
        <w:t>12</w:t>
      </w:r>
      <w:r w:rsidRPr="00AB4BAE">
        <w:rPr>
          <w:rFonts w:ascii="Times New Roman" w:hAnsi="Times New Roman"/>
          <w:bCs/>
          <w:sz w:val="22"/>
          <w:vertAlign w:val="superscript"/>
          <w:lang w:val="en-US"/>
        </w:rPr>
        <w:t>th</w:t>
      </w:r>
      <w:r w:rsidRPr="00AB4BAE">
        <w:rPr>
          <w:rFonts w:ascii="Times New Roman" w:hAnsi="Times New Roman"/>
          <w:bCs/>
          <w:sz w:val="22"/>
          <w:lang w:val="en-US"/>
        </w:rPr>
        <w:t xml:space="preserve"> </w:t>
      </w:r>
      <w:r>
        <w:rPr>
          <w:rFonts w:ascii="Times New Roman" w:hAnsi="Times New Roman"/>
          <w:bCs/>
          <w:sz w:val="22"/>
          <w:lang w:val="en-US"/>
        </w:rPr>
        <w:t xml:space="preserve">October </w:t>
      </w:r>
      <w:r w:rsidRPr="00AB4BAE">
        <w:rPr>
          <w:rFonts w:ascii="Times New Roman" w:hAnsi="Times New Roman"/>
          <w:bCs/>
          <w:sz w:val="22"/>
          <w:lang w:val="en-US"/>
        </w:rPr>
        <w:t>2018</w:t>
      </w:r>
    </w:p>
    <w:p w:rsidR="00135350" w:rsidRPr="00824993" w:rsidRDefault="00135350" w:rsidP="00C01545">
      <w:pPr>
        <w:spacing w:after="60"/>
        <w:ind w:left="1985" w:hanging="1985"/>
        <w:rPr>
          <w:b/>
        </w:rPr>
      </w:pPr>
    </w:p>
    <w:p w:rsidR="00C01545" w:rsidRPr="00824993" w:rsidRDefault="00C01545" w:rsidP="00C01545">
      <w:pPr>
        <w:spacing w:after="60"/>
        <w:ind w:left="1985" w:hanging="1985"/>
        <w:rPr>
          <w:b/>
          <w:bCs/>
        </w:rPr>
      </w:pPr>
      <w:r w:rsidRPr="00824993">
        <w:rPr>
          <w:b/>
        </w:rPr>
        <w:t>Agenda item:</w:t>
      </w:r>
      <w:r w:rsidRPr="00824993">
        <w:rPr>
          <w:b/>
        </w:rPr>
        <w:tab/>
      </w:r>
      <w:r w:rsidR="008D6274" w:rsidRPr="00824993">
        <w:rPr>
          <w:b/>
        </w:rPr>
        <w:t>7.2.</w:t>
      </w:r>
      <w:r w:rsidR="00981E7B">
        <w:rPr>
          <w:b/>
        </w:rPr>
        <w:t>4.3.2</w:t>
      </w:r>
    </w:p>
    <w:p w:rsidR="00C01545" w:rsidRPr="00824993" w:rsidRDefault="00C01545" w:rsidP="00C01545">
      <w:pPr>
        <w:spacing w:after="60"/>
        <w:ind w:left="1985" w:hanging="1985"/>
        <w:rPr>
          <w:b/>
          <w:bCs/>
        </w:rPr>
      </w:pPr>
      <w:r w:rsidRPr="00824993">
        <w:rPr>
          <w:b/>
        </w:rPr>
        <w:t>Title:</w:t>
      </w:r>
      <w:r w:rsidRPr="00824993">
        <w:rPr>
          <w:b/>
        </w:rPr>
        <w:tab/>
      </w:r>
      <w:r w:rsidR="00143577" w:rsidRPr="00143577">
        <w:rPr>
          <w:b/>
        </w:rPr>
        <w:t>On the feasibility of NR-Uu to control LTE sidelink</w:t>
      </w:r>
    </w:p>
    <w:p w:rsidR="00C01545" w:rsidRPr="00824993" w:rsidRDefault="00C01545" w:rsidP="00C01545">
      <w:pPr>
        <w:spacing w:after="60"/>
        <w:ind w:left="1985" w:hanging="1985"/>
        <w:rPr>
          <w:b/>
          <w:bCs/>
        </w:rPr>
      </w:pPr>
      <w:r w:rsidRPr="00824993">
        <w:rPr>
          <w:b/>
        </w:rPr>
        <w:t>Source:</w:t>
      </w:r>
      <w:r w:rsidRPr="00824993">
        <w:rPr>
          <w:b/>
          <w:bCs/>
        </w:rPr>
        <w:tab/>
        <w:t>MediaTek Inc.</w:t>
      </w:r>
    </w:p>
    <w:p w:rsidR="00C01545" w:rsidRPr="00824993" w:rsidRDefault="00C01545" w:rsidP="00C01545">
      <w:pPr>
        <w:spacing w:after="60"/>
        <w:ind w:left="1985" w:hanging="1985"/>
        <w:rPr>
          <w:b/>
          <w:bCs/>
        </w:rPr>
      </w:pPr>
      <w:r w:rsidRPr="00824993">
        <w:rPr>
          <w:b/>
        </w:rPr>
        <w:t>Document for:</w:t>
      </w:r>
      <w:r w:rsidRPr="00824993">
        <w:rPr>
          <w:b/>
          <w:bCs/>
        </w:rPr>
        <w:tab/>
        <w:t>Discussion and Decision</w:t>
      </w:r>
    </w:p>
    <w:p w:rsidR="002D44AF" w:rsidRPr="00824993" w:rsidRDefault="002D44AF" w:rsidP="002D44AF">
      <w:pPr>
        <w:pStyle w:val="Heading1"/>
        <w:rPr>
          <w:rFonts w:ascii="Times New Roman" w:hAnsi="Times New Roman"/>
          <w:lang w:val="en-US"/>
        </w:rPr>
      </w:pPr>
      <w:r w:rsidRPr="00824993">
        <w:rPr>
          <w:rFonts w:ascii="Times New Roman" w:hAnsi="Times New Roman"/>
          <w:lang w:val="en-US" w:eastAsia="zh-TW"/>
        </w:rPr>
        <w:t>Introduction</w:t>
      </w:r>
    </w:p>
    <w:p w:rsidR="00790430" w:rsidRPr="00824993" w:rsidRDefault="00F8186F" w:rsidP="00AA2133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this contribution we </w:t>
      </w:r>
      <w:r w:rsidR="00D54D24">
        <w:rPr>
          <w:rFonts w:ascii="Times New Roman" w:hAnsi="Times New Roman"/>
          <w:b w:val="0"/>
          <w:bCs/>
          <w:sz w:val="20"/>
          <w:lang w:val="en-US" w:eastAsia="zh-TW"/>
        </w:rPr>
        <w:t xml:space="preserve">discuss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NR V2X/LTE V2X interworking</w:t>
      </w:r>
      <w:r w:rsidR="00D54D24">
        <w:rPr>
          <w:rFonts w:ascii="Times New Roman" w:hAnsi="Times New Roman"/>
          <w:b w:val="0"/>
          <w:bCs/>
          <w:sz w:val="20"/>
          <w:lang w:val="en-US" w:eastAsia="zh-TW"/>
        </w:rPr>
        <w:t xml:space="preserve"> solutions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, and </w:t>
      </w:r>
      <w:r w:rsidR="00D54D24">
        <w:rPr>
          <w:rFonts w:ascii="Times New Roman" w:hAnsi="Times New Roman"/>
          <w:b w:val="0"/>
          <w:bCs/>
          <w:sz w:val="20"/>
          <w:lang w:val="en-US" w:eastAsia="zh-TW"/>
        </w:rPr>
        <w:t>we share our views on the potential use case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and feasibility of NR-Uu interface controlling LTE sidelink</w:t>
      </w:r>
      <w:r w:rsidR="00700C8E" w:rsidRPr="00824993">
        <w:rPr>
          <w:rFonts w:ascii="Times New Roman" w:hAnsi="Times New Roman"/>
          <w:b w:val="0"/>
          <w:bCs/>
          <w:sz w:val="20"/>
          <w:lang w:val="en-US" w:eastAsia="zh-TW"/>
        </w:rPr>
        <w:t>.</w:t>
      </w:r>
    </w:p>
    <w:p w:rsidR="00936700" w:rsidRPr="00824993" w:rsidRDefault="00750FC8" w:rsidP="00936700">
      <w:pPr>
        <w:pStyle w:val="Heading1"/>
        <w:jc w:val="both"/>
        <w:rPr>
          <w:rFonts w:ascii="Times New Roman" w:hAnsi="Times New Roman"/>
          <w:lang w:val="en-US" w:eastAsia="zh-TW"/>
        </w:rPr>
      </w:pPr>
      <w:r w:rsidRPr="00824993">
        <w:rPr>
          <w:rFonts w:ascii="Times New Roman" w:hAnsi="Times New Roman"/>
          <w:lang w:val="en-US" w:eastAsia="zh-TW"/>
        </w:rPr>
        <w:t>D</w:t>
      </w:r>
      <w:r w:rsidR="004510A3" w:rsidRPr="00824993">
        <w:rPr>
          <w:rFonts w:ascii="Times New Roman" w:hAnsi="Times New Roman"/>
          <w:lang w:val="en-US" w:eastAsia="zh-TW"/>
        </w:rPr>
        <w:t>is</w:t>
      </w:r>
      <w:r w:rsidR="00EA09C5" w:rsidRPr="00824993">
        <w:rPr>
          <w:rFonts w:ascii="Times New Roman" w:hAnsi="Times New Roman"/>
          <w:lang w:val="en-US" w:eastAsia="zh-TW"/>
        </w:rPr>
        <w:t>cussion</w:t>
      </w:r>
    </w:p>
    <w:p w:rsidR="00F8186F" w:rsidRDefault="00F8186F" w:rsidP="00E877B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NR V2X is </w:t>
      </w:r>
      <w:r w:rsidR="00D146DC">
        <w:rPr>
          <w:rFonts w:ascii="Times New Roman" w:hAnsi="Times New Roman"/>
          <w:b w:val="0"/>
          <w:bCs/>
          <w:sz w:val="20"/>
          <w:lang w:val="en-US" w:eastAsia="zh-TW"/>
        </w:rPr>
        <w:t xml:space="preserve">defined as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the 3</w:t>
      </w:r>
      <w:r w:rsidRPr="00F8186F">
        <w:rPr>
          <w:rFonts w:ascii="Times New Roman" w:hAnsi="Times New Roman"/>
          <w:b w:val="0"/>
          <w:bCs/>
          <w:sz w:val="20"/>
          <w:vertAlign w:val="superscript"/>
          <w:lang w:val="en-US" w:eastAsia="zh-TW"/>
        </w:rPr>
        <w:t>rd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phase of cellular V2X, however </w:t>
      </w:r>
      <w:r w:rsidR="0076102F">
        <w:rPr>
          <w:rFonts w:ascii="Times New Roman" w:hAnsi="Times New Roman"/>
          <w:b w:val="0"/>
          <w:bCs/>
          <w:sz w:val="20"/>
          <w:lang w:val="en-US" w:eastAsia="zh-TW"/>
        </w:rPr>
        <w:t>it</w:t>
      </w:r>
      <w:r w:rsidR="000D513F">
        <w:rPr>
          <w:rFonts w:ascii="Times New Roman" w:hAnsi="Times New Roman"/>
          <w:b w:val="0"/>
          <w:bCs/>
          <w:sz w:val="20"/>
          <w:lang w:val="en-US" w:eastAsia="zh-TW"/>
        </w:rPr>
        <w:t xml:space="preserve"> does not imply that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NR V2X is intended to replace LTE V2X. Rel-15 LTE V2X supports </w:t>
      </w:r>
      <w:r w:rsidR="00D146DC">
        <w:rPr>
          <w:rFonts w:ascii="Times New Roman" w:hAnsi="Times New Roman"/>
          <w:b w:val="0"/>
          <w:bCs/>
          <w:sz w:val="20"/>
          <w:lang w:val="en-US" w:eastAsia="zh-TW"/>
        </w:rPr>
        <w:t xml:space="preserve">road safesty applications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whereas NR V2X focuses on advanced use cases. </w:t>
      </w:r>
      <w:r w:rsidR="00D146DC">
        <w:rPr>
          <w:rFonts w:ascii="Times New Roman" w:hAnsi="Times New Roman"/>
          <w:b w:val="0"/>
          <w:bCs/>
          <w:sz w:val="20"/>
          <w:lang w:val="en-US" w:eastAsia="zh-TW"/>
        </w:rPr>
        <w:t>S</w:t>
      </w:r>
      <w:r w:rsidR="000D513F">
        <w:rPr>
          <w:rFonts w:ascii="Times New Roman" w:hAnsi="Times New Roman"/>
          <w:b w:val="0"/>
          <w:bCs/>
          <w:sz w:val="20"/>
          <w:lang w:val="en-US" w:eastAsia="zh-TW"/>
        </w:rPr>
        <w:t>upport for interworking between NR V2X and LTE V2X is essential as they are considered complementary [1].</w:t>
      </w:r>
      <w:r w:rsidR="00596F8D">
        <w:rPr>
          <w:rFonts w:ascii="Times New Roman" w:hAnsi="Times New Roman"/>
          <w:b w:val="0"/>
          <w:bCs/>
          <w:sz w:val="20"/>
          <w:lang w:val="en-US" w:eastAsia="zh-TW"/>
        </w:rPr>
        <w:t xml:space="preserve"> It is very likely to have a mix of vehicles on the road supporting either LTE-V2X or NR-V2X.</w:t>
      </w:r>
    </w:p>
    <w:p w:rsidR="002C3301" w:rsidRPr="002C3301" w:rsidRDefault="002C3301" w:rsidP="00E877B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i/>
          <w:sz w:val="20"/>
          <w:lang w:val="en-US" w:eastAsia="zh-TW"/>
        </w:rPr>
      </w:pPr>
      <w:r w:rsidRPr="00824993">
        <w:rPr>
          <w:rFonts w:ascii="Times New Roman" w:hAnsi="Times New Roman"/>
          <w:sz w:val="20"/>
          <w:lang w:eastAsia="zh-TW"/>
        </w:rPr>
        <w:t>Observation 1:</w:t>
      </w:r>
      <w:r w:rsidRPr="00824993">
        <w:rPr>
          <w:rFonts w:ascii="Times New Roman" w:hAnsi="Times New Roman"/>
          <w:b w:val="0"/>
          <w:i/>
          <w:sz w:val="20"/>
          <w:lang w:eastAsia="zh-TW"/>
        </w:rPr>
        <w:t xml:space="preserve"> </w:t>
      </w:r>
      <w:r w:rsidR="00AB542B">
        <w:rPr>
          <w:rFonts w:ascii="Times New Roman" w:hAnsi="Times New Roman"/>
          <w:b w:val="0"/>
          <w:i/>
          <w:sz w:val="20"/>
          <w:lang w:eastAsia="zh-TW"/>
        </w:rPr>
        <w:t>Some level of interworking is necessary since LTE V2X and NR V2X are complementary services.</w:t>
      </w:r>
    </w:p>
    <w:p w:rsidR="00D146DC" w:rsidRDefault="002C3301" w:rsidP="00E877B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One approach for interworking would be to enable direct sidelink communication </w:t>
      </w:r>
      <w:r w:rsidR="00D146DC">
        <w:rPr>
          <w:rFonts w:ascii="Times New Roman" w:hAnsi="Times New Roman"/>
          <w:b w:val="0"/>
          <w:bCs/>
          <w:sz w:val="20"/>
          <w:lang w:val="en-US" w:eastAsia="zh-TW"/>
        </w:rPr>
        <w:t>be</w:t>
      </w:r>
      <w:r w:rsidR="004B76EB">
        <w:rPr>
          <w:rFonts w:ascii="Times New Roman" w:hAnsi="Times New Roman"/>
          <w:b w:val="0"/>
          <w:bCs/>
          <w:sz w:val="20"/>
          <w:lang w:val="en-US" w:eastAsia="zh-TW"/>
        </w:rPr>
        <w:t>tween</w:t>
      </w:r>
      <w:r w:rsidR="00D146DC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4B76EB">
        <w:rPr>
          <w:rFonts w:ascii="Times New Roman" w:hAnsi="Times New Roman"/>
          <w:b w:val="0"/>
          <w:bCs/>
          <w:sz w:val="20"/>
          <w:lang w:val="en-US" w:eastAsia="zh-TW"/>
        </w:rPr>
        <w:t xml:space="preserve">LTE and NR </w:t>
      </w:r>
      <w:r w:rsidR="00D146DC">
        <w:rPr>
          <w:rFonts w:ascii="Times New Roman" w:hAnsi="Times New Roman"/>
          <w:b w:val="0"/>
          <w:bCs/>
          <w:sz w:val="20"/>
          <w:lang w:val="en-US" w:eastAsia="zh-TW"/>
        </w:rPr>
        <w:t>UEs via either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LTE-PC5 or NR-PC5. However, this approach would introduce significant amount of complexity, as well as require extensive specification re-design. </w:t>
      </w:r>
      <w:r w:rsidR="00AB542B">
        <w:rPr>
          <w:rFonts w:ascii="Times New Roman" w:hAnsi="Times New Roman"/>
          <w:b w:val="0"/>
          <w:bCs/>
          <w:sz w:val="20"/>
          <w:lang w:val="en-US" w:eastAsia="zh-TW"/>
        </w:rPr>
        <w:t xml:space="preserve">Another approach </w:t>
      </w:r>
      <w:r w:rsidR="00D146DC">
        <w:rPr>
          <w:rFonts w:ascii="Times New Roman" w:hAnsi="Times New Roman"/>
          <w:b w:val="0"/>
          <w:bCs/>
          <w:sz w:val="20"/>
          <w:lang w:val="en-US" w:eastAsia="zh-TW"/>
        </w:rPr>
        <w:t xml:space="preserve">is </w:t>
      </w:r>
      <w:r w:rsidR="00AB542B">
        <w:rPr>
          <w:rFonts w:ascii="Times New Roman" w:hAnsi="Times New Roman"/>
          <w:b w:val="0"/>
          <w:bCs/>
          <w:sz w:val="20"/>
          <w:lang w:val="en-US" w:eastAsia="zh-TW"/>
        </w:rPr>
        <w:t xml:space="preserve">to support communication </w:t>
      </w:r>
      <w:r w:rsidR="00D146DC">
        <w:rPr>
          <w:rFonts w:ascii="Times New Roman" w:hAnsi="Times New Roman"/>
          <w:b w:val="0"/>
          <w:bCs/>
          <w:sz w:val="20"/>
          <w:lang w:val="en-US" w:eastAsia="zh-TW"/>
        </w:rPr>
        <w:t xml:space="preserve">between UEs </w:t>
      </w:r>
      <w:r w:rsidR="00AB542B">
        <w:rPr>
          <w:rFonts w:ascii="Times New Roman" w:hAnsi="Times New Roman"/>
          <w:b w:val="0"/>
          <w:bCs/>
          <w:sz w:val="20"/>
          <w:lang w:val="en-US" w:eastAsia="zh-TW"/>
        </w:rPr>
        <w:t>through either LTE-Uu or NR-Uu interface.</w:t>
      </w:r>
      <w:r w:rsidR="00D146DC">
        <w:rPr>
          <w:rFonts w:ascii="Times New Roman" w:hAnsi="Times New Roman"/>
          <w:b w:val="0"/>
          <w:bCs/>
          <w:sz w:val="20"/>
          <w:lang w:val="en-US" w:eastAsia="zh-TW"/>
        </w:rPr>
        <w:t xml:space="preserve"> Two different </w:t>
      </w:r>
      <w:r w:rsidR="004B76EB">
        <w:rPr>
          <w:rFonts w:ascii="Times New Roman" w:hAnsi="Times New Roman"/>
          <w:b w:val="0"/>
          <w:bCs/>
          <w:sz w:val="20"/>
          <w:lang w:val="en-US" w:eastAsia="zh-TW"/>
        </w:rPr>
        <w:t>options can be described</w:t>
      </w:r>
      <w:r w:rsidR="00D146DC">
        <w:rPr>
          <w:rFonts w:ascii="Times New Roman" w:hAnsi="Times New Roman"/>
          <w:b w:val="0"/>
          <w:bCs/>
          <w:sz w:val="20"/>
          <w:lang w:val="en-US" w:eastAsia="zh-TW"/>
        </w:rPr>
        <w:t>:</w:t>
      </w:r>
    </w:p>
    <w:p w:rsidR="00F8186F" w:rsidRDefault="00D146DC" w:rsidP="004B76EB">
      <w:pPr>
        <w:pStyle w:val="Header"/>
        <w:numPr>
          <w:ilvl w:val="0"/>
          <w:numId w:val="49"/>
        </w:numPr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4B76EB">
        <w:rPr>
          <w:rFonts w:ascii="Times New Roman" w:hAnsi="Times New Roman"/>
          <w:b w:val="0"/>
          <w:bCs/>
          <w:sz w:val="20"/>
          <w:u w:val="single"/>
          <w:lang w:val="en-US" w:eastAsia="zh-TW"/>
        </w:rPr>
        <w:t xml:space="preserve">LTE-Uu interface </w:t>
      </w:r>
      <w:r w:rsidR="004B76EB">
        <w:rPr>
          <w:rFonts w:ascii="Times New Roman" w:hAnsi="Times New Roman"/>
          <w:b w:val="0"/>
          <w:bCs/>
          <w:sz w:val="20"/>
          <w:u w:val="single"/>
          <w:lang w:val="en-US" w:eastAsia="zh-TW"/>
        </w:rPr>
        <w:t xml:space="preserve">is enhanced </w:t>
      </w:r>
      <w:r w:rsidRPr="004B76EB">
        <w:rPr>
          <w:rFonts w:ascii="Times New Roman" w:hAnsi="Times New Roman"/>
          <w:b w:val="0"/>
          <w:bCs/>
          <w:sz w:val="20"/>
          <w:u w:val="single"/>
          <w:lang w:val="en-US" w:eastAsia="zh-TW"/>
        </w:rPr>
        <w:t xml:space="preserve">to control </w:t>
      </w:r>
      <w:r w:rsidR="004B76EB" w:rsidRPr="004B76EB">
        <w:rPr>
          <w:rFonts w:ascii="Times New Roman" w:hAnsi="Times New Roman"/>
          <w:b w:val="0"/>
          <w:bCs/>
          <w:sz w:val="20"/>
          <w:u w:val="single"/>
          <w:lang w:val="en-US" w:eastAsia="zh-TW"/>
        </w:rPr>
        <w:t>NR sidelink</w:t>
      </w:r>
      <w:r w:rsidR="004B76EB" w:rsidRPr="004B76EB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</w:p>
    <w:p w:rsidR="004B76EB" w:rsidRDefault="004B76EB" w:rsidP="004B76EB">
      <w:pPr>
        <w:pStyle w:val="Header"/>
        <w:numPr>
          <w:ilvl w:val="0"/>
          <w:numId w:val="49"/>
        </w:numPr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u w:val="single"/>
          <w:lang w:val="en-US" w:eastAsia="zh-TW"/>
        </w:rPr>
      </w:pPr>
      <w:r w:rsidRPr="004B76EB">
        <w:rPr>
          <w:rFonts w:ascii="Times New Roman" w:hAnsi="Times New Roman"/>
          <w:b w:val="0"/>
          <w:bCs/>
          <w:sz w:val="20"/>
          <w:u w:val="single"/>
          <w:lang w:val="en-US" w:eastAsia="zh-TW"/>
        </w:rPr>
        <w:t>NR-Uu interfac</w:t>
      </w:r>
      <w:r>
        <w:rPr>
          <w:rFonts w:ascii="Times New Roman" w:hAnsi="Times New Roman"/>
          <w:b w:val="0"/>
          <w:bCs/>
          <w:sz w:val="20"/>
          <w:u w:val="single"/>
          <w:lang w:val="en-US" w:eastAsia="zh-TW"/>
        </w:rPr>
        <w:t>e is enhanced to control LTE</w:t>
      </w:r>
      <w:r w:rsidR="00520B5F">
        <w:rPr>
          <w:rFonts w:ascii="Times New Roman" w:hAnsi="Times New Roman"/>
          <w:b w:val="0"/>
          <w:bCs/>
          <w:sz w:val="20"/>
          <w:u w:val="single"/>
          <w:lang w:val="en-US" w:eastAsia="zh-TW"/>
        </w:rPr>
        <w:t xml:space="preserve"> sidelink</w:t>
      </w:r>
      <w:bookmarkStart w:id="0" w:name="_GoBack"/>
      <w:bookmarkEnd w:id="0"/>
    </w:p>
    <w:p w:rsidR="004B76EB" w:rsidRDefault="008829EE" w:rsidP="004B76EB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Enhancements to LTE-Uu should </w:t>
      </w:r>
      <w:r w:rsidR="008975E6">
        <w:rPr>
          <w:rFonts w:ascii="Times New Roman" w:hAnsi="Times New Roman"/>
          <w:b w:val="0"/>
          <w:bCs/>
          <w:sz w:val="20"/>
          <w:lang w:val="en-US" w:eastAsia="zh-TW"/>
        </w:rPr>
        <w:t xml:space="preserve">be able to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offer forward compatibility to configure NR V2X UE, </w:t>
      </w:r>
      <w:r w:rsidR="008975E6">
        <w:rPr>
          <w:rFonts w:ascii="Times New Roman" w:hAnsi="Times New Roman"/>
          <w:b w:val="0"/>
          <w:bCs/>
          <w:sz w:val="20"/>
          <w:lang w:val="en-US" w:eastAsia="zh-TW"/>
        </w:rPr>
        <w:t xml:space="preserve">and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enhancements to NR-Uu interface should </w:t>
      </w:r>
      <w:r w:rsidR="008975E6">
        <w:rPr>
          <w:rFonts w:ascii="Times New Roman" w:hAnsi="Times New Roman"/>
          <w:b w:val="0"/>
          <w:bCs/>
          <w:sz w:val="20"/>
          <w:lang w:val="en-US" w:eastAsia="zh-TW"/>
        </w:rPr>
        <w:t xml:space="preserve">be able to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offer backward compatibility features to configure LTE V2X UE. See Figure 1.</w:t>
      </w:r>
    </w:p>
    <w:p w:rsidR="008829EE" w:rsidRPr="00824993" w:rsidRDefault="008829EE" w:rsidP="008829EE">
      <w:pPr>
        <w:keepNext/>
        <w:jc w:val="center"/>
      </w:pPr>
      <w:r w:rsidRPr="00824993">
        <w:rPr>
          <w:noProof/>
        </w:rPr>
        <w:drawing>
          <wp:inline distT="0" distB="0" distL="0" distR="0" wp14:anchorId="2E6CEB3C" wp14:editId="238924F4">
            <wp:extent cx="4632385" cy="124568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3313" cy="1256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301" w:rsidRPr="008829EE" w:rsidRDefault="008829EE" w:rsidP="008829EE">
      <w:pPr>
        <w:pStyle w:val="Caption"/>
        <w:jc w:val="center"/>
        <w:rPr>
          <w:lang w:eastAsia="zh-TW"/>
        </w:rPr>
      </w:pPr>
      <w:r w:rsidRPr="00824993">
        <w:t xml:space="preserve">Figure </w:t>
      </w:r>
      <w:r w:rsidR="0076102F">
        <w:t>1</w:t>
      </w:r>
      <w:r w:rsidRPr="00824993">
        <w:t xml:space="preserve">: </w:t>
      </w:r>
      <w:r w:rsidR="0076102F">
        <w:t xml:space="preserve">Interworking via PC5 is not feasible (a.) while either LTE-Uu enhancements (b.) or NR-Uu enhancements (c.) can be </w:t>
      </w:r>
      <w:r w:rsidR="007C6418">
        <w:t>supported</w:t>
      </w:r>
      <w:r w:rsidR="0076102F">
        <w:t>.</w:t>
      </w:r>
    </w:p>
    <w:p w:rsidR="0076102F" w:rsidRDefault="0076102F" w:rsidP="004B76EB">
      <w:pPr>
        <w:spacing w:after="0"/>
        <w:jc w:val="both"/>
        <w:rPr>
          <w:lang w:eastAsia="zh-TW"/>
        </w:rPr>
      </w:pPr>
    </w:p>
    <w:p w:rsidR="004B76EB" w:rsidRDefault="0076102F" w:rsidP="004B76EB">
      <w:pPr>
        <w:spacing w:after="0"/>
        <w:jc w:val="both"/>
        <w:rPr>
          <w:lang w:eastAsia="zh-TW"/>
        </w:rPr>
      </w:pPr>
      <w:r>
        <w:rPr>
          <w:lang w:eastAsia="zh-TW"/>
        </w:rPr>
        <w:t>One advantage of direct sidelink message exchange is low latency, however such advanced use cases are only supported in NR V2X and</w:t>
      </w:r>
      <w:r w:rsidR="004B76EB">
        <w:rPr>
          <w:lang w:eastAsia="zh-TW"/>
        </w:rPr>
        <w:t xml:space="preserve"> t</w:t>
      </w:r>
      <w:r w:rsidR="004B76EB" w:rsidRPr="004B76EB">
        <w:rPr>
          <w:lang w:eastAsia="zh-TW"/>
        </w:rPr>
        <w:t xml:space="preserve">here is no </w:t>
      </w:r>
      <w:r>
        <w:rPr>
          <w:lang w:eastAsia="zh-TW"/>
        </w:rPr>
        <w:t xml:space="preserve">current </w:t>
      </w:r>
      <w:r w:rsidR="004B76EB" w:rsidRPr="004B76EB">
        <w:rPr>
          <w:lang w:eastAsia="zh-TW"/>
        </w:rPr>
        <w:t xml:space="preserve">plan for LTE-V2X to support </w:t>
      </w:r>
      <w:r>
        <w:rPr>
          <w:lang w:eastAsia="zh-TW"/>
        </w:rPr>
        <w:t xml:space="preserve">similar </w:t>
      </w:r>
      <w:r w:rsidR="004B76EB" w:rsidRPr="004B76EB">
        <w:rPr>
          <w:lang w:eastAsia="zh-TW"/>
        </w:rPr>
        <w:t xml:space="preserve">latency-critical applications. </w:t>
      </w:r>
      <w:r>
        <w:rPr>
          <w:lang w:eastAsia="zh-TW"/>
        </w:rPr>
        <w:t>Based on the design complexity and possible use cases w</w:t>
      </w:r>
      <w:r w:rsidR="004B76EB">
        <w:rPr>
          <w:lang w:eastAsia="zh-TW"/>
        </w:rPr>
        <w:t xml:space="preserve">e </w:t>
      </w:r>
      <w:r w:rsidR="008829EE">
        <w:rPr>
          <w:lang w:eastAsia="zh-TW"/>
        </w:rPr>
        <w:t>have the following observation and proposal</w:t>
      </w:r>
      <w:r w:rsidR="004B76EB">
        <w:rPr>
          <w:lang w:eastAsia="zh-TW"/>
        </w:rPr>
        <w:t>:</w:t>
      </w:r>
    </w:p>
    <w:p w:rsidR="0076102F" w:rsidRDefault="0076102F" w:rsidP="004B76EB">
      <w:pPr>
        <w:spacing w:after="0"/>
        <w:jc w:val="both"/>
        <w:rPr>
          <w:lang w:eastAsia="zh-TW"/>
        </w:rPr>
      </w:pPr>
    </w:p>
    <w:p w:rsidR="008829EE" w:rsidRDefault="008829EE" w:rsidP="004B76EB">
      <w:pPr>
        <w:spacing w:after="0"/>
        <w:jc w:val="both"/>
        <w:rPr>
          <w:i/>
          <w:lang w:eastAsia="zh-TW"/>
        </w:rPr>
      </w:pPr>
      <w:r w:rsidRPr="0076102F">
        <w:rPr>
          <w:b/>
          <w:lang w:eastAsia="zh-TW"/>
        </w:rPr>
        <w:t>Observation 2:</w:t>
      </w:r>
      <w:r w:rsidRPr="00824993">
        <w:rPr>
          <w:i/>
          <w:lang w:eastAsia="zh-TW"/>
        </w:rPr>
        <w:t xml:space="preserve"> </w:t>
      </w:r>
      <w:r w:rsidRPr="008829EE">
        <w:rPr>
          <w:i/>
          <w:lang w:eastAsia="zh-TW"/>
        </w:rPr>
        <w:t>Direct communication through LTE-PC5 or NR-PC5 interface is not feasible between NR V2X UE and LTE V2X UE.</w:t>
      </w:r>
    </w:p>
    <w:p w:rsidR="0076102F" w:rsidRPr="0076102F" w:rsidRDefault="0076102F" w:rsidP="004B76EB">
      <w:pPr>
        <w:spacing w:after="0"/>
        <w:jc w:val="both"/>
        <w:rPr>
          <w:lang w:eastAsia="zh-TW"/>
        </w:rPr>
      </w:pPr>
    </w:p>
    <w:p w:rsidR="004B76EB" w:rsidRPr="00824993" w:rsidRDefault="004B76EB" w:rsidP="004B76EB">
      <w:pPr>
        <w:spacing w:after="0"/>
        <w:jc w:val="both"/>
        <w:rPr>
          <w:b/>
          <w:lang w:eastAsia="ko-KR"/>
        </w:rPr>
      </w:pPr>
      <w:r w:rsidRPr="00824993">
        <w:rPr>
          <w:b/>
          <w:lang w:eastAsia="zh-TW"/>
        </w:rPr>
        <w:t>Proposal 1</w:t>
      </w:r>
      <w:r w:rsidRPr="00824993">
        <w:rPr>
          <w:b/>
          <w:lang w:eastAsia="ko-KR"/>
        </w:rPr>
        <w:t>:</w:t>
      </w:r>
      <w:r w:rsidRPr="004B76EB">
        <w:t xml:space="preserve"> </w:t>
      </w:r>
      <w:r>
        <w:rPr>
          <w:b/>
          <w:lang w:eastAsia="ko-KR"/>
        </w:rPr>
        <w:t xml:space="preserve">Message </w:t>
      </w:r>
      <w:r w:rsidR="008829EE">
        <w:rPr>
          <w:b/>
          <w:lang w:eastAsia="ko-KR"/>
        </w:rPr>
        <w:t xml:space="preserve">exchange </w:t>
      </w:r>
      <w:r w:rsidRPr="004B76EB">
        <w:rPr>
          <w:b/>
          <w:lang w:eastAsia="ko-KR"/>
        </w:rPr>
        <w:t xml:space="preserve">between NR-V2X </w:t>
      </w:r>
      <w:r>
        <w:rPr>
          <w:b/>
          <w:lang w:eastAsia="ko-KR"/>
        </w:rPr>
        <w:t xml:space="preserve">UE </w:t>
      </w:r>
      <w:r w:rsidRPr="004B76EB">
        <w:rPr>
          <w:b/>
          <w:lang w:eastAsia="ko-KR"/>
        </w:rPr>
        <w:t xml:space="preserve">and LTE-V2X </w:t>
      </w:r>
      <w:r>
        <w:rPr>
          <w:b/>
          <w:lang w:eastAsia="ko-KR"/>
        </w:rPr>
        <w:t xml:space="preserve">UE </w:t>
      </w:r>
      <w:r w:rsidR="00794CC1">
        <w:rPr>
          <w:b/>
          <w:lang w:eastAsia="ko-KR"/>
        </w:rPr>
        <w:t>could</w:t>
      </w:r>
      <w:r w:rsidRPr="004B76EB">
        <w:rPr>
          <w:b/>
          <w:lang w:eastAsia="ko-KR"/>
        </w:rPr>
        <w:t xml:space="preserve"> be supported</w:t>
      </w:r>
      <w:r>
        <w:rPr>
          <w:b/>
          <w:lang w:eastAsia="ko-KR"/>
        </w:rPr>
        <w:t xml:space="preserve"> via</w:t>
      </w:r>
      <w:r w:rsidRPr="004B76EB">
        <w:rPr>
          <w:b/>
          <w:lang w:eastAsia="ko-KR"/>
        </w:rPr>
        <w:t>, at least, one of the air interfaces (</w:t>
      </w:r>
      <w:r w:rsidR="0076102F">
        <w:rPr>
          <w:b/>
          <w:lang w:eastAsia="ko-KR"/>
        </w:rPr>
        <w:t xml:space="preserve">either </w:t>
      </w:r>
      <w:r w:rsidRPr="004B76EB">
        <w:rPr>
          <w:b/>
          <w:lang w:eastAsia="ko-KR"/>
        </w:rPr>
        <w:t>LTE-Uu</w:t>
      </w:r>
      <w:r w:rsidR="0076102F">
        <w:rPr>
          <w:b/>
          <w:lang w:eastAsia="ko-KR"/>
        </w:rPr>
        <w:t xml:space="preserve"> or </w:t>
      </w:r>
      <w:r w:rsidR="0076102F" w:rsidRPr="004B76EB">
        <w:rPr>
          <w:b/>
          <w:lang w:eastAsia="ko-KR"/>
        </w:rPr>
        <w:t>NR-Uu</w:t>
      </w:r>
      <w:r w:rsidRPr="004B76EB">
        <w:rPr>
          <w:b/>
          <w:lang w:eastAsia="ko-KR"/>
        </w:rPr>
        <w:t>)</w:t>
      </w:r>
      <w:r>
        <w:rPr>
          <w:b/>
          <w:lang w:eastAsia="ko-KR"/>
        </w:rPr>
        <w:t>.</w:t>
      </w:r>
    </w:p>
    <w:p w:rsidR="00E93FE9" w:rsidRDefault="00E93FE9" w:rsidP="00E877B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eastAsiaTheme="minorEastAsia" w:hAnsi="Times New Roman"/>
          <w:b w:val="0"/>
          <w:bCs/>
          <w:noProof w:val="0"/>
          <w:sz w:val="20"/>
          <w:lang w:val="en-US" w:eastAsia="zh-CN"/>
        </w:rPr>
      </w:pPr>
    </w:p>
    <w:p w:rsidR="00E93FE9" w:rsidRDefault="003074E3" w:rsidP="00E877B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R</w:t>
      </w:r>
      <w:r w:rsidR="00E93FE9">
        <w:rPr>
          <w:rFonts w:ascii="Times New Roman" w:hAnsi="Times New Roman"/>
          <w:b w:val="0"/>
          <w:bCs/>
          <w:sz w:val="20"/>
          <w:lang w:val="en-US" w:eastAsia="zh-TW"/>
        </w:rPr>
        <w:t xml:space="preserve">esource pool configurations and numerology deployed in NR is different from LTE sidelink. Enhancements to NR-Uu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would need to </w:t>
      </w:r>
      <w:r w:rsidR="00E93FE9">
        <w:rPr>
          <w:rFonts w:ascii="Times New Roman" w:hAnsi="Times New Roman"/>
          <w:b w:val="0"/>
          <w:bCs/>
          <w:sz w:val="20"/>
          <w:lang w:val="en-US" w:eastAsia="zh-TW"/>
        </w:rPr>
        <w:t xml:space="preserve">allow LTE V2X UE to easily identify NR signaling. That would be difficult to achieve unless NR network uses separate signaling for LTE sidelink and NR sidelink (e.g., potentially including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a new </w:t>
      </w:r>
      <w:r w:rsidR="00E93FE9">
        <w:rPr>
          <w:rFonts w:ascii="Times New Roman" w:hAnsi="Times New Roman"/>
          <w:b w:val="0"/>
          <w:bCs/>
          <w:sz w:val="20"/>
          <w:lang w:val="en-US" w:eastAsia="zh-TW"/>
        </w:rPr>
        <w:t xml:space="preserve">SIB, DCI format, SS, etc.) due to significant structural differences between LTE and NR sidelink. </w:t>
      </w:r>
    </w:p>
    <w:p w:rsidR="00E93FE9" w:rsidRDefault="00E93FE9" w:rsidP="00E877B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lastRenderedPageBreak/>
        <w:t xml:space="preserve">NR UEs typically have more advanced processing capabilities than LTE UEs. It will be more resource-demanding for LTE V2X UE to be controlled by NR-Uu than NR V2X UE to be controlled by LTE-Uu. </w:t>
      </w:r>
    </w:p>
    <w:p w:rsidR="00CF72B3" w:rsidRDefault="003074E3" w:rsidP="00E877B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In terms of practicality, e</w:t>
      </w:r>
      <w:r w:rsidR="00820112">
        <w:rPr>
          <w:rFonts w:ascii="Times New Roman" w:hAnsi="Times New Roman"/>
          <w:b w:val="0"/>
          <w:bCs/>
          <w:sz w:val="20"/>
          <w:lang w:val="en-US" w:eastAsia="zh-TW"/>
        </w:rPr>
        <w:t>nhancements to LTE-Uu can be useful in early NR deployment phase when coverage is limited, and it will improve early adoption of NR V2X.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However</w:t>
      </w:r>
      <w:r w:rsidR="00820112">
        <w:rPr>
          <w:rFonts w:ascii="Times New Roman" w:hAnsi="Times New Roman"/>
          <w:b w:val="0"/>
          <w:bCs/>
          <w:sz w:val="20"/>
          <w:lang w:val="en-US" w:eastAsia="zh-TW"/>
        </w:rPr>
        <w:t>, it is not reasonable to expect many NR deployments in areas without LTE coverage</w:t>
      </w:r>
      <w:r w:rsidR="00CF72B3">
        <w:rPr>
          <w:rFonts w:ascii="Times New Roman" w:hAnsi="Times New Roman"/>
          <w:b w:val="0"/>
          <w:bCs/>
          <w:sz w:val="20"/>
          <w:lang w:val="en-US" w:eastAsia="zh-TW"/>
        </w:rPr>
        <w:t xml:space="preserve"> for some time</w:t>
      </w:r>
      <w:r w:rsidR="00820112"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  <w:r w:rsidR="00CF72B3">
        <w:rPr>
          <w:rFonts w:ascii="Times New Roman" w:hAnsi="Times New Roman"/>
          <w:b w:val="0"/>
          <w:bCs/>
          <w:sz w:val="20"/>
          <w:lang w:val="en-US" w:eastAsia="zh-TW"/>
        </w:rPr>
        <w:t xml:space="preserve">And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in the future</w:t>
      </w:r>
      <w:r w:rsidR="00CF72B3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when</w:t>
      </w:r>
      <w:r w:rsidR="00CF72B3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820112">
        <w:rPr>
          <w:rFonts w:ascii="Times New Roman" w:hAnsi="Times New Roman"/>
          <w:b w:val="0"/>
          <w:bCs/>
          <w:sz w:val="20"/>
          <w:lang w:val="en-US" w:eastAsia="zh-TW"/>
        </w:rPr>
        <w:t xml:space="preserve">NR coverage </w:t>
      </w:r>
      <w:r w:rsidR="00CF72B3">
        <w:rPr>
          <w:rFonts w:ascii="Times New Roman" w:hAnsi="Times New Roman"/>
          <w:b w:val="0"/>
          <w:bCs/>
          <w:sz w:val="20"/>
          <w:lang w:val="en-US" w:eastAsia="zh-TW"/>
        </w:rPr>
        <w:t xml:space="preserve">eventually </w:t>
      </w:r>
      <w:r w:rsidR="00820112">
        <w:rPr>
          <w:rFonts w:ascii="Times New Roman" w:hAnsi="Times New Roman"/>
          <w:b w:val="0"/>
          <w:bCs/>
          <w:sz w:val="20"/>
          <w:lang w:val="en-US" w:eastAsia="zh-TW"/>
        </w:rPr>
        <w:t xml:space="preserve">becomes widespread, the technological migration to NR V2X may have already </w:t>
      </w:r>
      <w:r w:rsidR="00CF72B3">
        <w:rPr>
          <w:rFonts w:ascii="Times New Roman" w:hAnsi="Times New Roman"/>
          <w:b w:val="0"/>
          <w:bCs/>
          <w:sz w:val="20"/>
          <w:lang w:val="en-US" w:eastAsia="zh-TW"/>
        </w:rPr>
        <w:t>happened</w:t>
      </w:r>
      <w:r w:rsidR="00820112"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</w:p>
    <w:p w:rsidR="00A45349" w:rsidRDefault="00A45349" w:rsidP="00A4534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Besides, in case of LTE-</w:t>
      </w:r>
      <w:r w:rsidR="006E35F8">
        <w:rPr>
          <w:rFonts w:ascii="Times New Roman" w:hAnsi="Times New Roman"/>
          <w:b w:val="0"/>
          <w:bCs/>
          <w:sz w:val="20"/>
          <w:lang w:val="en-US" w:eastAsia="zh-TW"/>
        </w:rPr>
        <w:t>U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u to control NR sidelink, it may require inter-module tunnel between LTE module and NR SL module, which may cause high complexity and impose some restriction</w:t>
      </w:r>
      <w:r w:rsidR="00F519A6">
        <w:rPr>
          <w:rFonts w:ascii="Times New Roman" w:hAnsi="Times New Roman"/>
          <w:b w:val="0"/>
          <w:bCs/>
          <w:sz w:val="20"/>
          <w:lang w:val="en-US" w:eastAsia="zh-TW"/>
        </w:rPr>
        <w:t>s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on UE implementat</w:t>
      </w:r>
      <w:r w:rsidR="00F519A6">
        <w:rPr>
          <w:rFonts w:ascii="Times New Roman" w:hAnsi="Times New Roman"/>
          <w:b w:val="0"/>
          <w:bCs/>
          <w:sz w:val="20"/>
          <w:lang w:val="en-US" w:eastAsia="zh-TW"/>
        </w:rPr>
        <w:t>i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on.</w:t>
      </w:r>
    </w:p>
    <w:p w:rsidR="00A45349" w:rsidRPr="00A45349" w:rsidRDefault="00A45349" w:rsidP="00E877B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:rsidR="00820112" w:rsidRDefault="00CF72B3" w:rsidP="00E877B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Based on these reasons w</w:t>
      </w:r>
      <w:r w:rsidR="00820112">
        <w:rPr>
          <w:rFonts w:ascii="Times New Roman" w:hAnsi="Times New Roman"/>
          <w:b w:val="0"/>
          <w:bCs/>
          <w:sz w:val="20"/>
          <w:lang w:val="en-US" w:eastAsia="zh-TW"/>
        </w:rPr>
        <w:t xml:space="preserve">e suggest that the </w:t>
      </w:r>
      <w:r w:rsidR="003074E3">
        <w:rPr>
          <w:rFonts w:ascii="Times New Roman" w:hAnsi="Times New Roman"/>
          <w:b w:val="0"/>
          <w:bCs/>
          <w:sz w:val="20"/>
          <w:lang w:val="en-US" w:eastAsia="zh-TW"/>
        </w:rPr>
        <w:t>necessity of the stud</w:t>
      </w:r>
      <w:r w:rsidR="00F519A6">
        <w:rPr>
          <w:rFonts w:ascii="Times New Roman" w:hAnsi="Times New Roman"/>
          <w:b w:val="0"/>
          <w:bCs/>
          <w:sz w:val="20"/>
          <w:lang w:val="en-US" w:eastAsia="zh-TW"/>
        </w:rPr>
        <w:t>ies</w:t>
      </w:r>
      <w:r w:rsidR="003074E3">
        <w:rPr>
          <w:rFonts w:ascii="Times New Roman" w:hAnsi="Times New Roman"/>
          <w:b w:val="0"/>
          <w:bCs/>
          <w:sz w:val="20"/>
          <w:lang w:val="en-US" w:eastAsia="zh-TW"/>
        </w:rPr>
        <w:t xml:space="preserve"> for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the enhancement of </w:t>
      </w:r>
      <w:r w:rsidR="003074E3">
        <w:rPr>
          <w:rFonts w:ascii="Times New Roman" w:hAnsi="Times New Roman"/>
          <w:b w:val="0"/>
          <w:bCs/>
          <w:sz w:val="20"/>
          <w:lang w:val="en-US" w:eastAsia="zh-TW"/>
        </w:rPr>
        <w:t>NR</w:t>
      </w:r>
      <w:r w:rsidR="00820112">
        <w:rPr>
          <w:rFonts w:ascii="Times New Roman" w:hAnsi="Times New Roman"/>
          <w:b w:val="0"/>
          <w:bCs/>
          <w:sz w:val="20"/>
          <w:lang w:val="en-US" w:eastAsia="zh-TW"/>
        </w:rPr>
        <w:t xml:space="preserve">-Uu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to </w:t>
      </w:r>
      <w:r w:rsidR="00820112">
        <w:rPr>
          <w:rFonts w:ascii="Times New Roman" w:hAnsi="Times New Roman"/>
          <w:b w:val="0"/>
          <w:bCs/>
          <w:sz w:val="20"/>
          <w:lang w:val="en-US" w:eastAsia="zh-TW"/>
        </w:rPr>
        <w:t>control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3074E3">
        <w:rPr>
          <w:rFonts w:ascii="Times New Roman" w:hAnsi="Times New Roman"/>
          <w:b w:val="0"/>
          <w:bCs/>
          <w:sz w:val="20"/>
          <w:lang w:val="en-US" w:eastAsia="zh-TW"/>
        </w:rPr>
        <w:t>LTE</w:t>
      </w:r>
      <w:r w:rsidR="00820112">
        <w:rPr>
          <w:rFonts w:ascii="Times New Roman" w:hAnsi="Times New Roman"/>
          <w:b w:val="0"/>
          <w:bCs/>
          <w:sz w:val="20"/>
          <w:lang w:val="en-US" w:eastAsia="zh-TW"/>
        </w:rPr>
        <w:t xml:space="preserve"> sidelink </w:t>
      </w:r>
      <w:r w:rsidR="00A45349">
        <w:rPr>
          <w:rFonts w:ascii="Times New Roman" w:hAnsi="Times New Roman"/>
          <w:b w:val="0"/>
          <w:bCs/>
          <w:sz w:val="20"/>
          <w:lang w:val="en-US" w:eastAsia="zh-TW"/>
        </w:rPr>
        <w:t xml:space="preserve">and </w:t>
      </w:r>
      <w:r w:rsidR="00F519A6">
        <w:rPr>
          <w:rFonts w:ascii="Times New Roman" w:hAnsi="Times New Roman"/>
          <w:b w:val="0"/>
          <w:bCs/>
          <w:sz w:val="20"/>
          <w:lang w:val="en-US" w:eastAsia="zh-TW"/>
        </w:rPr>
        <w:t xml:space="preserve">for the enhancement of </w:t>
      </w:r>
      <w:r w:rsidR="00A45349">
        <w:rPr>
          <w:rFonts w:ascii="Times New Roman" w:hAnsi="Times New Roman"/>
          <w:b w:val="0"/>
          <w:bCs/>
          <w:sz w:val="20"/>
          <w:lang w:val="en-US" w:eastAsia="zh-TW"/>
        </w:rPr>
        <w:t>LTE-</w:t>
      </w:r>
      <w:r w:rsidR="006E35F8">
        <w:rPr>
          <w:rFonts w:ascii="Times New Roman" w:hAnsi="Times New Roman"/>
          <w:b w:val="0"/>
          <w:bCs/>
          <w:sz w:val="20"/>
          <w:lang w:val="en-US" w:eastAsia="zh-TW"/>
        </w:rPr>
        <w:t>U</w:t>
      </w:r>
      <w:r w:rsidR="00A45349">
        <w:rPr>
          <w:rFonts w:ascii="Times New Roman" w:hAnsi="Times New Roman"/>
          <w:b w:val="0"/>
          <w:bCs/>
          <w:sz w:val="20"/>
          <w:lang w:val="en-US" w:eastAsia="zh-TW"/>
        </w:rPr>
        <w:t>u to control NR sidelink are</w:t>
      </w:r>
      <w:r w:rsidR="00820112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re-</w:t>
      </w:r>
      <w:r w:rsidR="00820112">
        <w:rPr>
          <w:rFonts w:ascii="Times New Roman" w:hAnsi="Times New Roman"/>
          <w:b w:val="0"/>
          <w:bCs/>
          <w:sz w:val="20"/>
          <w:lang w:val="en-US" w:eastAsia="zh-TW"/>
        </w:rPr>
        <w:t>considered</w:t>
      </w:r>
      <w:r w:rsidR="003074E3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9E5E8D">
        <w:rPr>
          <w:rFonts w:ascii="Times New Roman" w:hAnsi="Times New Roman"/>
          <w:b w:val="0"/>
          <w:bCs/>
          <w:sz w:val="20"/>
          <w:lang w:val="en-US" w:eastAsia="zh-TW"/>
        </w:rPr>
        <w:t>so that NR-Uu</w:t>
      </w:r>
      <w:r w:rsidR="003074E3">
        <w:rPr>
          <w:rFonts w:ascii="Times New Roman" w:hAnsi="Times New Roman"/>
          <w:b w:val="0"/>
          <w:bCs/>
          <w:sz w:val="20"/>
          <w:lang w:val="en-US" w:eastAsia="zh-TW"/>
        </w:rPr>
        <w:t xml:space="preserve"> enhancement study to control NR</w:t>
      </w:r>
      <w:r w:rsidR="00A45349">
        <w:rPr>
          <w:rFonts w:ascii="Times New Roman" w:hAnsi="Times New Roman"/>
          <w:b w:val="0"/>
          <w:bCs/>
          <w:sz w:val="20"/>
          <w:lang w:val="en-US" w:eastAsia="zh-TW"/>
        </w:rPr>
        <w:t xml:space="preserve"> sidelink</w:t>
      </w:r>
      <w:r w:rsidR="009E5E8D">
        <w:rPr>
          <w:rFonts w:ascii="Times New Roman" w:hAnsi="Times New Roman"/>
          <w:b w:val="0"/>
          <w:bCs/>
          <w:sz w:val="20"/>
          <w:lang w:val="en-US" w:eastAsia="zh-TW"/>
        </w:rPr>
        <w:t xml:space="preserve"> can be prioritized</w:t>
      </w:r>
      <w:r w:rsidR="003074E3">
        <w:rPr>
          <w:rFonts w:ascii="Times New Roman" w:hAnsi="Times New Roman"/>
          <w:b w:val="0"/>
          <w:bCs/>
          <w:sz w:val="20"/>
          <w:lang w:val="en-US" w:eastAsia="zh-TW"/>
        </w:rPr>
        <w:t>.</w:t>
      </w:r>
    </w:p>
    <w:p w:rsidR="001E3806" w:rsidRDefault="00820112" w:rsidP="00E877B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We propose the following:</w:t>
      </w:r>
    </w:p>
    <w:p w:rsidR="007C6418" w:rsidRPr="00824993" w:rsidRDefault="007C6418" w:rsidP="007C6418">
      <w:pPr>
        <w:spacing w:after="0"/>
        <w:jc w:val="both"/>
        <w:rPr>
          <w:b/>
          <w:lang w:eastAsia="ko-KR"/>
        </w:rPr>
      </w:pPr>
      <w:r>
        <w:rPr>
          <w:b/>
          <w:lang w:eastAsia="zh-TW"/>
        </w:rPr>
        <w:t>Proposal 2</w:t>
      </w:r>
      <w:r w:rsidRPr="00824993">
        <w:rPr>
          <w:b/>
          <w:lang w:eastAsia="ko-KR"/>
        </w:rPr>
        <w:t>:</w:t>
      </w:r>
      <w:r w:rsidRPr="004B76EB">
        <w:t xml:space="preserve"> </w:t>
      </w:r>
      <w:r>
        <w:rPr>
          <w:b/>
          <w:lang w:eastAsia="ko-KR"/>
        </w:rPr>
        <w:t xml:space="preserve">NR-Uu </w:t>
      </w:r>
      <w:r w:rsidRPr="007C6418">
        <w:rPr>
          <w:b/>
          <w:lang w:eastAsia="ko-KR"/>
        </w:rPr>
        <w:t>to control NR sidelink should be prioritized</w:t>
      </w:r>
      <w:r>
        <w:rPr>
          <w:b/>
          <w:lang w:eastAsia="ko-KR"/>
        </w:rPr>
        <w:t>.</w:t>
      </w:r>
    </w:p>
    <w:p w:rsidR="001E3806" w:rsidRDefault="001E3806" w:rsidP="00E877B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:rsidR="00FB1093" w:rsidRPr="00824993" w:rsidRDefault="00C01545" w:rsidP="00C07FC9">
      <w:pPr>
        <w:pStyle w:val="Heading1"/>
        <w:rPr>
          <w:rFonts w:ascii="Times New Roman" w:hAnsi="Times New Roman"/>
          <w:lang w:val="en-US" w:eastAsia="zh-TW"/>
        </w:rPr>
      </w:pPr>
      <w:r w:rsidRPr="00824993">
        <w:rPr>
          <w:rFonts w:ascii="Times New Roman" w:hAnsi="Times New Roman"/>
          <w:lang w:val="en-US" w:eastAsia="zh-TW"/>
        </w:rPr>
        <w:t>Conclusions</w:t>
      </w:r>
    </w:p>
    <w:p w:rsidR="00C657F3" w:rsidRPr="00824993" w:rsidRDefault="00EC2B35" w:rsidP="00C01545">
      <w:pPr>
        <w:snapToGrid w:val="0"/>
        <w:spacing w:after="0"/>
        <w:jc w:val="both"/>
        <w:rPr>
          <w:rFonts w:eastAsia="Yu Mincho"/>
          <w:lang w:eastAsia="zh-CN"/>
        </w:rPr>
      </w:pPr>
      <w:r w:rsidRPr="00824993">
        <w:rPr>
          <w:rFonts w:eastAsia="Yu Mincho"/>
          <w:lang w:eastAsia="zh-CN"/>
        </w:rPr>
        <w:t>We have the following observations:</w:t>
      </w:r>
    </w:p>
    <w:p w:rsidR="00E66AAF" w:rsidRPr="00824993" w:rsidRDefault="00E66AAF" w:rsidP="00C01545">
      <w:pPr>
        <w:snapToGrid w:val="0"/>
        <w:spacing w:after="0"/>
        <w:jc w:val="both"/>
        <w:rPr>
          <w:rFonts w:eastAsia="Yu Mincho"/>
          <w:lang w:eastAsia="zh-CN"/>
        </w:rPr>
      </w:pPr>
    </w:p>
    <w:p w:rsidR="00B70DDC" w:rsidRPr="00824993" w:rsidRDefault="00CF72B3" w:rsidP="00B70DDC">
      <w:pPr>
        <w:spacing w:after="0"/>
        <w:jc w:val="both"/>
        <w:rPr>
          <w:i/>
          <w:lang w:eastAsia="ko-KR"/>
        </w:rPr>
      </w:pPr>
      <w:r w:rsidRPr="00CF72B3">
        <w:rPr>
          <w:b/>
          <w:lang w:eastAsia="zh-TW"/>
        </w:rPr>
        <w:t>Observation 1:</w:t>
      </w:r>
      <w:r w:rsidRPr="00824993">
        <w:rPr>
          <w:i/>
          <w:lang w:eastAsia="zh-TW"/>
        </w:rPr>
        <w:t xml:space="preserve"> </w:t>
      </w:r>
      <w:r>
        <w:rPr>
          <w:i/>
          <w:lang w:eastAsia="zh-TW"/>
        </w:rPr>
        <w:t>Some level of interworking is necessary since LTE V2X and NR V2X are complementary services</w:t>
      </w:r>
      <w:r w:rsidR="00B70DDC" w:rsidRPr="00824993">
        <w:rPr>
          <w:i/>
          <w:lang w:eastAsia="ko-KR"/>
        </w:rPr>
        <w:t>.</w:t>
      </w:r>
    </w:p>
    <w:p w:rsidR="00505940" w:rsidRPr="00824993" w:rsidRDefault="00CF72B3" w:rsidP="00CF72B3">
      <w:pPr>
        <w:spacing w:after="0"/>
        <w:jc w:val="both"/>
        <w:rPr>
          <w:i/>
          <w:lang w:eastAsia="zh-TW"/>
        </w:rPr>
      </w:pPr>
      <w:r w:rsidRPr="0076102F">
        <w:rPr>
          <w:b/>
          <w:lang w:eastAsia="zh-TW"/>
        </w:rPr>
        <w:t>Observation 2:</w:t>
      </w:r>
      <w:r w:rsidRPr="00824993">
        <w:rPr>
          <w:i/>
          <w:lang w:eastAsia="zh-TW"/>
        </w:rPr>
        <w:t xml:space="preserve"> </w:t>
      </w:r>
      <w:r w:rsidRPr="008829EE">
        <w:rPr>
          <w:i/>
          <w:lang w:eastAsia="zh-TW"/>
        </w:rPr>
        <w:t>Direct communication through LTE-PC5 or NR-PC5 interface is not feasible between NR V2X UE and LTE V2X UE</w:t>
      </w:r>
      <w:r w:rsidR="00603C61" w:rsidRPr="00824993">
        <w:rPr>
          <w:i/>
          <w:lang w:eastAsia="ko-KR"/>
        </w:rPr>
        <w:t>.</w:t>
      </w:r>
    </w:p>
    <w:p w:rsidR="009D4B22" w:rsidRPr="00824993" w:rsidRDefault="009D4B22" w:rsidP="00C01545">
      <w:pPr>
        <w:snapToGrid w:val="0"/>
        <w:spacing w:after="0"/>
        <w:jc w:val="both"/>
        <w:rPr>
          <w:rFonts w:eastAsia="Yu Mincho"/>
          <w:lang w:eastAsia="zh-CN"/>
        </w:rPr>
      </w:pPr>
    </w:p>
    <w:p w:rsidR="00E66AAF" w:rsidRPr="00824993" w:rsidRDefault="00D56A40" w:rsidP="00C01545">
      <w:pPr>
        <w:snapToGrid w:val="0"/>
        <w:spacing w:after="0"/>
        <w:jc w:val="both"/>
        <w:rPr>
          <w:rFonts w:eastAsia="Yu Mincho"/>
          <w:lang w:eastAsia="zh-CN"/>
        </w:rPr>
      </w:pPr>
      <w:r w:rsidRPr="00824993">
        <w:rPr>
          <w:rFonts w:eastAsia="Yu Mincho"/>
          <w:lang w:eastAsia="zh-CN"/>
        </w:rPr>
        <w:t>We have the following proposals:</w:t>
      </w:r>
    </w:p>
    <w:p w:rsidR="009D4B22" w:rsidRPr="00824993" w:rsidRDefault="009D4B22" w:rsidP="001E6A9A">
      <w:pPr>
        <w:spacing w:after="0"/>
        <w:jc w:val="both"/>
        <w:rPr>
          <w:b/>
          <w:lang w:eastAsia="zh-TW"/>
        </w:rPr>
      </w:pPr>
    </w:p>
    <w:p w:rsidR="00CF72B3" w:rsidRDefault="00CF72B3" w:rsidP="00B70DDC">
      <w:pPr>
        <w:spacing w:after="0"/>
        <w:jc w:val="both"/>
        <w:rPr>
          <w:b/>
          <w:lang w:eastAsia="ko-KR"/>
        </w:rPr>
      </w:pPr>
      <w:r w:rsidRPr="00824993">
        <w:rPr>
          <w:b/>
          <w:lang w:eastAsia="zh-TW"/>
        </w:rPr>
        <w:t>Proposal 1</w:t>
      </w:r>
      <w:r w:rsidRPr="00824993">
        <w:rPr>
          <w:b/>
          <w:lang w:eastAsia="ko-KR"/>
        </w:rPr>
        <w:t>:</w:t>
      </w:r>
      <w:r w:rsidRPr="004B76EB">
        <w:t xml:space="preserve"> </w:t>
      </w:r>
      <w:r>
        <w:rPr>
          <w:b/>
          <w:lang w:eastAsia="ko-KR"/>
        </w:rPr>
        <w:t xml:space="preserve">Message exchange </w:t>
      </w:r>
      <w:r w:rsidRPr="004B76EB">
        <w:rPr>
          <w:b/>
          <w:lang w:eastAsia="ko-KR"/>
        </w:rPr>
        <w:t xml:space="preserve">between NR-V2X </w:t>
      </w:r>
      <w:r>
        <w:rPr>
          <w:b/>
          <w:lang w:eastAsia="ko-KR"/>
        </w:rPr>
        <w:t xml:space="preserve">UE </w:t>
      </w:r>
      <w:r w:rsidRPr="004B76EB">
        <w:rPr>
          <w:b/>
          <w:lang w:eastAsia="ko-KR"/>
        </w:rPr>
        <w:t xml:space="preserve">and LTE-V2X </w:t>
      </w:r>
      <w:r>
        <w:rPr>
          <w:b/>
          <w:lang w:eastAsia="ko-KR"/>
        </w:rPr>
        <w:t xml:space="preserve">UE </w:t>
      </w:r>
      <w:r w:rsidR="00794CC1">
        <w:rPr>
          <w:b/>
          <w:lang w:eastAsia="ko-KR"/>
        </w:rPr>
        <w:t>could</w:t>
      </w:r>
      <w:r w:rsidRPr="004B76EB">
        <w:rPr>
          <w:b/>
          <w:lang w:eastAsia="ko-KR"/>
        </w:rPr>
        <w:t xml:space="preserve"> be supported</w:t>
      </w:r>
      <w:r>
        <w:rPr>
          <w:b/>
          <w:lang w:eastAsia="ko-KR"/>
        </w:rPr>
        <w:t xml:space="preserve"> via</w:t>
      </w:r>
      <w:r w:rsidRPr="004B76EB">
        <w:rPr>
          <w:b/>
          <w:lang w:eastAsia="ko-KR"/>
        </w:rPr>
        <w:t>, at least, one of the air interfaces (</w:t>
      </w:r>
      <w:r>
        <w:rPr>
          <w:b/>
          <w:lang w:eastAsia="ko-KR"/>
        </w:rPr>
        <w:t xml:space="preserve">either </w:t>
      </w:r>
      <w:r w:rsidRPr="004B76EB">
        <w:rPr>
          <w:b/>
          <w:lang w:eastAsia="ko-KR"/>
        </w:rPr>
        <w:t>LTE-Uu</w:t>
      </w:r>
      <w:r>
        <w:rPr>
          <w:b/>
          <w:lang w:eastAsia="ko-KR"/>
        </w:rPr>
        <w:t xml:space="preserve"> or </w:t>
      </w:r>
      <w:r w:rsidRPr="004B76EB">
        <w:rPr>
          <w:b/>
          <w:lang w:eastAsia="ko-KR"/>
        </w:rPr>
        <w:t>NR-Uu)</w:t>
      </w:r>
    </w:p>
    <w:p w:rsidR="00A45349" w:rsidRPr="00824993" w:rsidRDefault="00A45349" w:rsidP="00A45349">
      <w:pPr>
        <w:spacing w:after="0"/>
        <w:jc w:val="both"/>
        <w:rPr>
          <w:b/>
          <w:lang w:eastAsia="ko-KR"/>
        </w:rPr>
      </w:pPr>
      <w:r>
        <w:rPr>
          <w:b/>
          <w:lang w:eastAsia="zh-TW"/>
        </w:rPr>
        <w:t>Proposal 2</w:t>
      </w:r>
      <w:r w:rsidRPr="00824993">
        <w:rPr>
          <w:b/>
          <w:lang w:eastAsia="ko-KR"/>
        </w:rPr>
        <w:t>:</w:t>
      </w:r>
      <w:r w:rsidRPr="004B76EB">
        <w:t xml:space="preserve"> </w:t>
      </w:r>
      <w:r>
        <w:rPr>
          <w:b/>
          <w:lang w:eastAsia="ko-KR"/>
        </w:rPr>
        <w:t xml:space="preserve">NR-Uu </w:t>
      </w:r>
      <w:r w:rsidRPr="007C6418">
        <w:rPr>
          <w:b/>
          <w:lang w:eastAsia="ko-KR"/>
        </w:rPr>
        <w:t>to control NR sidelink should be prioritized</w:t>
      </w:r>
      <w:r>
        <w:rPr>
          <w:b/>
          <w:lang w:eastAsia="ko-KR"/>
        </w:rPr>
        <w:t>.</w:t>
      </w:r>
    </w:p>
    <w:p w:rsidR="002D44AF" w:rsidRPr="00824993" w:rsidRDefault="002D44AF" w:rsidP="002D44AF">
      <w:pPr>
        <w:pStyle w:val="Heading1"/>
        <w:rPr>
          <w:rFonts w:ascii="Times New Roman" w:hAnsi="Times New Roman"/>
          <w:lang w:val="en-US"/>
        </w:rPr>
      </w:pPr>
      <w:r w:rsidRPr="00824993">
        <w:rPr>
          <w:rFonts w:ascii="Times New Roman" w:hAnsi="Times New Roman"/>
          <w:lang w:val="en-US" w:eastAsia="zh-TW"/>
        </w:rPr>
        <w:t>References</w:t>
      </w:r>
    </w:p>
    <w:p w:rsidR="006A6EE2" w:rsidRPr="00824993" w:rsidRDefault="00D538D7" w:rsidP="00D538D7">
      <w:pPr>
        <w:numPr>
          <w:ilvl w:val="0"/>
          <w:numId w:val="2"/>
        </w:numPr>
      </w:pPr>
      <w:r w:rsidRPr="00D538D7">
        <w:rPr>
          <w:lang w:eastAsia="zh-CN"/>
        </w:rPr>
        <w:t>TR 38.913</w:t>
      </w:r>
      <w:r>
        <w:rPr>
          <w:lang w:eastAsia="zh-CN"/>
        </w:rPr>
        <w:t xml:space="preserve">, </w:t>
      </w:r>
      <w:r w:rsidRPr="00D538D7">
        <w:rPr>
          <w:lang w:eastAsia="zh-CN"/>
        </w:rPr>
        <w:t>Study on scenarios and requirements for next generation access technologies</w:t>
      </w:r>
      <w:r>
        <w:rPr>
          <w:lang w:eastAsia="zh-CN"/>
        </w:rPr>
        <w:t>, 15.0.0, July 2018.</w:t>
      </w:r>
    </w:p>
    <w:sectPr w:rsidR="006A6EE2" w:rsidRPr="00824993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D1E" w:rsidRDefault="00FF6D1E">
      <w:r>
        <w:separator/>
      </w:r>
    </w:p>
  </w:endnote>
  <w:endnote w:type="continuationSeparator" w:id="0">
    <w:p w:rsidR="00FF6D1E" w:rsidRDefault="00FF6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Bold">
    <w:panose1 w:val="020F070203040403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D1E" w:rsidRDefault="00FF6D1E">
      <w:r>
        <w:separator/>
      </w:r>
    </w:p>
  </w:footnote>
  <w:footnote w:type="continuationSeparator" w:id="0">
    <w:p w:rsidR="00FF6D1E" w:rsidRDefault="00FF6D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F72A3"/>
    <w:multiLevelType w:val="hybridMultilevel"/>
    <w:tmpl w:val="2A460B0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B36DB1"/>
    <w:multiLevelType w:val="hybridMultilevel"/>
    <w:tmpl w:val="C8E0C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60DAD"/>
    <w:multiLevelType w:val="hybridMultilevel"/>
    <w:tmpl w:val="C8BA3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66184"/>
    <w:multiLevelType w:val="hybridMultilevel"/>
    <w:tmpl w:val="329865D8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F8D5339"/>
    <w:multiLevelType w:val="hybridMultilevel"/>
    <w:tmpl w:val="7A92A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E648E"/>
    <w:multiLevelType w:val="hybridMultilevel"/>
    <w:tmpl w:val="C5526820"/>
    <w:lvl w:ilvl="0" w:tplc="FE220ED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41B411DC">
      <w:start w:val="15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881865B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CDC4326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941C795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881AE52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0E9CB53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37C6F8F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251ADE2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6" w15:restartNumberingAfterBreak="0">
    <w:nsid w:val="11731C05"/>
    <w:multiLevelType w:val="hybridMultilevel"/>
    <w:tmpl w:val="53A2C694"/>
    <w:lvl w:ilvl="0" w:tplc="C34E3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B49A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D6B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51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C7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6BF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0E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85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9A4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EA54D6"/>
    <w:multiLevelType w:val="hybridMultilevel"/>
    <w:tmpl w:val="B8008524"/>
    <w:lvl w:ilvl="0" w:tplc="51E2D46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3ED4A97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1AD0177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9216B872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8780A08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18524C6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CDBE7D1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D50A6F0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21680C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8" w15:restartNumberingAfterBreak="0">
    <w:nsid w:val="14897147"/>
    <w:multiLevelType w:val="hybridMultilevel"/>
    <w:tmpl w:val="44F28AB8"/>
    <w:lvl w:ilvl="0" w:tplc="89B4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0270">
      <w:start w:val="45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647FC">
      <w:start w:val="45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0156A">
      <w:start w:val="45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A8D10">
      <w:start w:val="45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C5642">
      <w:start w:val="4502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DE5282">
      <w:start w:val="1"/>
      <w:numFmt w:val="bullet"/>
      <w:lvlText w:val="-"/>
      <w:lvlJc w:val="left"/>
      <w:pPr>
        <w:ind w:left="5040" w:hanging="360"/>
      </w:pPr>
      <w:rPr>
        <w:rFonts w:ascii="Arial" w:eastAsia="PMingLiU" w:hAnsi="Arial" w:cs="Arial" w:hint="default"/>
      </w:rPr>
    </w:lvl>
    <w:lvl w:ilvl="7" w:tplc="65CC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4C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01628"/>
    <w:multiLevelType w:val="hybridMultilevel"/>
    <w:tmpl w:val="41D87C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07F685B"/>
    <w:multiLevelType w:val="hybridMultilevel"/>
    <w:tmpl w:val="810A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272BE5"/>
    <w:multiLevelType w:val="hybridMultilevel"/>
    <w:tmpl w:val="5DBA4272"/>
    <w:lvl w:ilvl="0" w:tplc="60AE8B5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167D50"/>
    <w:multiLevelType w:val="hybridMultilevel"/>
    <w:tmpl w:val="52FC1584"/>
    <w:lvl w:ilvl="0" w:tplc="0409000F">
      <w:start w:val="1"/>
      <w:numFmt w:val="decimal"/>
      <w:lvlText w:val="%1."/>
      <w:lvlJc w:val="left"/>
      <w:pPr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" w15:restartNumberingAfterBreak="0">
    <w:nsid w:val="2CC135E2"/>
    <w:multiLevelType w:val="hybridMultilevel"/>
    <w:tmpl w:val="C2F4BE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6E4104"/>
    <w:multiLevelType w:val="hybridMultilevel"/>
    <w:tmpl w:val="2AFEE15C"/>
    <w:lvl w:ilvl="0" w:tplc="2AE04F42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1231A"/>
    <w:multiLevelType w:val="hybridMultilevel"/>
    <w:tmpl w:val="A1B07D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FF42F38"/>
    <w:multiLevelType w:val="hybridMultilevel"/>
    <w:tmpl w:val="4B789768"/>
    <w:lvl w:ilvl="0" w:tplc="20CC89D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DBEEB442">
      <w:start w:val="43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C0061BC4">
      <w:start w:val="4353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8F205B4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92A2DF3A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6CEAE4F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6488350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185261F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E9109D4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8" w15:restartNumberingAfterBreak="0">
    <w:nsid w:val="42D0731D"/>
    <w:multiLevelType w:val="hybridMultilevel"/>
    <w:tmpl w:val="378E91EA"/>
    <w:lvl w:ilvl="0" w:tplc="893AE91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1ACA5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E643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00622">
      <w:start w:val="2"/>
      <w:numFmt w:val="bullet"/>
      <w:lvlText w:val=""/>
      <w:lvlJc w:val="left"/>
      <w:pPr>
        <w:ind w:left="3600" w:hanging="360"/>
      </w:pPr>
      <w:rPr>
        <w:rFonts w:ascii="Wingdings" w:eastAsia="PMingLiU" w:hAnsi="Wingdings" w:cs="Arial" w:hint="default"/>
      </w:rPr>
    </w:lvl>
    <w:lvl w:ilvl="5" w:tplc="3F3C56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DA2F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C38A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A420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6A1BC7"/>
    <w:multiLevelType w:val="multilevel"/>
    <w:tmpl w:val="A516C17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8D01695"/>
    <w:multiLevelType w:val="hybridMultilevel"/>
    <w:tmpl w:val="8AC6664C"/>
    <w:lvl w:ilvl="0" w:tplc="60AE8B5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43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1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0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82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1244" w:hanging="420"/>
      </w:pPr>
      <w:rPr>
        <w:rFonts w:ascii="Wingdings" w:hAnsi="Wingdings" w:hint="default"/>
      </w:rPr>
    </w:lvl>
    <w:lvl w:ilvl="6" w:tplc="60AE8B56">
      <w:start w:val="1"/>
      <w:numFmt w:val="bullet"/>
      <w:lvlText w:val="•"/>
      <w:lvlJc w:val="left"/>
      <w:pPr>
        <w:ind w:left="1130" w:hanging="420"/>
      </w:pPr>
      <w:rPr>
        <w:rFonts w:ascii="Arial" w:hAnsi="Arial" w:hint="default"/>
      </w:rPr>
    </w:lvl>
    <w:lvl w:ilvl="7" w:tplc="60AE8B56">
      <w:start w:val="1"/>
      <w:numFmt w:val="bullet"/>
      <w:lvlText w:val="•"/>
      <w:lvlJc w:val="left"/>
      <w:pPr>
        <w:ind w:left="2084" w:hanging="420"/>
      </w:pPr>
      <w:rPr>
        <w:rFonts w:ascii="Arial" w:hAnsi="Arial" w:hint="default"/>
      </w:rPr>
    </w:lvl>
    <w:lvl w:ilvl="8" w:tplc="0D4A4030">
      <w:numFmt w:val="bullet"/>
      <w:lvlText w:val=""/>
      <w:lvlJc w:val="left"/>
      <w:pPr>
        <w:ind w:left="2444" w:hanging="360"/>
      </w:pPr>
      <w:rPr>
        <w:rFonts w:ascii="Symbol" w:eastAsia="PMingLiU" w:hAnsi="Symbol" w:cs="Arial" w:hint="default"/>
      </w:rPr>
    </w:lvl>
  </w:abstractNum>
  <w:abstractNum w:abstractNumId="21" w15:restartNumberingAfterBreak="0">
    <w:nsid w:val="4AD515AA"/>
    <w:multiLevelType w:val="hybridMultilevel"/>
    <w:tmpl w:val="84BC7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B25A16"/>
    <w:multiLevelType w:val="hybridMultilevel"/>
    <w:tmpl w:val="195C5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4724AF"/>
    <w:multiLevelType w:val="hybridMultilevel"/>
    <w:tmpl w:val="99EEDB1C"/>
    <w:lvl w:ilvl="0" w:tplc="9104EB3A">
      <w:start w:val="1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DC6657"/>
    <w:multiLevelType w:val="multilevel"/>
    <w:tmpl w:val="C902F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5956EF9"/>
    <w:multiLevelType w:val="hybridMultilevel"/>
    <w:tmpl w:val="4BFA2FDE"/>
    <w:lvl w:ilvl="0" w:tplc="0409000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6" w:hanging="360"/>
      </w:pPr>
      <w:rPr>
        <w:rFonts w:ascii="Wingdings" w:hAnsi="Wingdings" w:hint="default"/>
      </w:rPr>
    </w:lvl>
  </w:abstractNum>
  <w:abstractNum w:abstractNumId="26" w15:restartNumberingAfterBreak="0">
    <w:nsid w:val="589631BE"/>
    <w:multiLevelType w:val="hybridMultilevel"/>
    <w:tmpl w:val="EC727F90"/>
    <w:lvl w:ilvl="0" w:tplc="5D842B56">
      <w:start w:val="7"/>
      <w:numFmt w:val="bullet"/>
      <w:lvlText w:val=""/>
      <w:lvlJc w:val="left"/>
      <w:pPr>
        <w:ind w:left="720" w:hanging="360"/>
      </w:pPr>
      <w:rPr>
        <w:rFonts w:ascii="Wingdings" w:eastAsia="PMingLiU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28" w15:restartNumberingAfterBreak="0">
    <w:nsid w:val="5C417422"/>
    <w:multiLevelType w:val="hybridMultilevel"/>
    <w:tmpl w:val="3B80F27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9" w15:restartNumberingAfterBreak="0">
    <w:nsid w:val="5EA81303"/>
    <w:multiLevelType w:val="hybridMultilevel"/>
    <w:tmpl w:val="18F23BDE"/>
    <w:lvl w:ilvl="0" w:tplc="FE8CED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E0D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6EFF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84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87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6A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06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223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60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FA33D8C"/>
    <w:multiLevelType w:val="hybridMultilevel"/>
    <w:tmpl w:val="D924E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B56E19"/>
    <w:multiLevelType w:val="hybridMultilevel"/>
    <w:tmpl w:val="07662226"/>
    <w:lvl w:ilvl="0" w:tplc="5B924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8AB1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64E7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EF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83C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AB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3A12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165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60C7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030499F"/>
    <w:multiLevelType w:val="hybridMultilevel"/>
    <w:tmpl w:val="3970DDEE"/>
    <w:lvl w:ilvl="0" w:tplc="6FE64E4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719857AE">
      <w:start w:val="57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1D14FA38">
      <w:start w:val="576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BDB8B9A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B95A44E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D1E26D7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C19405D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43D8475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AE28C0B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3" w15:restartNumberingAfterBreak="0">
    <w:nsid w:val="61A542D9"/>
    <w:multiLevelType w:val="hybridMultilevel"/>
    <w:tmpl w:val="9F109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656472D"/>
    <w:multiLevelType w:val="hybridMultilevel"/>
    <w:tmpl w:val="BEA8E618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75C0761"/>
    <w:multiLevelType w:val="hybridMultilevel"/>
    <w:tmpl w:val="7D8C01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487F48"/>
    <w:multiLevelType w:val="hybridMultilevel"/>
    <w:tmpl w:val="68948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72105"/>
    <w:multiLevelType w:val="hybridMultilevel"/>
    <w:tmpl w:val="C44407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A87F0C"/>
    <w:multiLevelType w:val="hybridMultilevel"/>
    <w:tmpl w:val="93A6F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9788C"/>
    <w:multiLevelType w:val="hybridMultilevel"/>
    <w:tmpl w:val="DC044700"/>
    <w:lvl w:ilvl="0" w:tplc="1D6AE96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5CFEDBAA">
      <w:start w:val="15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B72C976A">
      <w:start w:val="1588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4BB81F1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3B89AD4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238E6C2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D0E0D49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EE497E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1D3AB2E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41" w15:restartNumberingAfterBreak="0">
    <w:nsid w:val="750173CD"/>
    <w:multiLevelType w:val="hybridMultilevel"/>
    <w:tmpl w:val="825EDB5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53C5D97"/>
    <w:multiLevelType w:val="hybridMultilevel"/>
    <w:tmpl w:val="BCE41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065DC"/>
    <w:multiLevelType w:val="hybridMultilevel"/>
    <w:tmpl w:val="F7BC740E"/>
    <w:lvl w:ilvl="0" w:tplc="92DCAEA2">
      <w:numFmt w:val="bullet"/>
      <w:lvlText w:val="-"/>
      <w:lvlJc w:val="left"/>
      <w:pPr>
        <w:ind w:left="720" w:hanging="360"/>
      </w:pPr>
      <w:rPr>
        <w:rFonts w:ascii="Calibri" w:eastAsia="PMingLiU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D553E0"/>
    <w:multiLevelType w:val="hybridMultilevel"/>
    <w:tmpl w:val="FA3C98E2"/>
    <w:lvl w:ilvl="0" w:tplc="EAEC1E9E">
      <w:numFmt w:val="bullet"/>
      <w:lvlText w:val=""/>
      <w:lvlJc w:val="left"/>
      <w:pPr>
        <w:ind w:left="720" w:hanging="360"/>
      </w:pPr>
      <w:rPr>
        <w:rFonts w:ascii="Symbol" w:eastAsia="PMingLiU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2C4EE5"/>
    <w:multiLevelType w:val="hybridMultilevel"/>
    <w:tmpl w:val="850A737C"/>
    <w:lvl w:ilvl="0" w:tplc="BE96276A">
      <w:start w:val="1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8D223E"/>
    <w:multiLevelType w:val="hybridMultilevel"/>
    <w:tmpl w:val="2F1CB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85294C"/>
    <w:multiLevelType w:val="hybridMultilevel"/>
    <w:tmpl w:val="C812E5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1B3253"/>
    <w:multiLevelType w:val="hybridMultilevel"/>
    <w:tmpl w:val="DB10741C"/>
    <w:lvl w:ilvl="0" w:tplc="98289BF0">
      <w:numFmt w:val="bullet"/>
      <w:lvlText w:val="-"/>
      <w:lvlJc w:val="left"/>
      <w:pPr>
        <w:ind w:left="720" w:hanging="360"/>
      </w:pPr>
      <w:rPr>
        <w:rFonts w:ascii="Calibri" w:eastAsia="PMingLiU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42"/>
  </w:num>
  <w:num w:numId="4">
    <w:abstractNumId w:val="36"/>
  </w:num>
  <w:num w:numId="5">
    <w:abstractNumId w:val="40"/>
  </w:num>
  <w:num w:numId="6">
    <w:abstractNumId w:val="11"/>
  </w:num>
  <w:num w:numId="7">
    <w:abstractNumId w:val="5"/>
  </w:num>
  <w:num w:numId="8">
    <w:abstractNumId w:val="2"/>
  </w:num>
  <w:num w:numId="9">
    <w:abstractNumId w:val="46"/>
  </w:num>
  <w:num w:numId="10">
    <w:abstractNumId w:val="32"/>
  </w:num>
  <w:num w:numId="11">
    <w:abstractNumId w:val="39"/>
  </w:num>
  <w:num w:numId="12">
    <w:abstractNumId w:val="17"/>
  </w:num>
  <w:num w:numId="13">
    <w:abstractNumId w:val="1"/>
  </w:num>
  <w:num w:numId="14">
    <w:abstractNumId w:val="33"/>
  </w:num>
  <w:num w:numId="15">
    <w:abstractNumId w:val="30"/>
  </w:num>
  <w:num w:numId="16">
    <w:abstractNumId w:val="10"/>
  </w:num>
  <w:num w:numId="17">
    <w:abstractNumId w:val="0"/>
  </w:num>
  <w:num w:numId="18">
    <w:abstractNumId w:val="21"/>
  </w:num>
  <w:num w:numId="19">
    <w:abstractNumId w:val="41"/>
  </w:num>
  <w:num w:numId="20">
    <w:abstractNumId w:val="4"/>
  </w:num>
  <w:num w:numId="21">
    <w:abstractNumId w:val="22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</w:num>
  <w:num w:numId="24">
    <w:abstractNumId w:val="15"/>
  </w:num>
  <w:num w:numId="25">
    <w:abstractNumId w:val="27"/>
  </w:num>
  <w:num w:numId="26">
    <w:abstractNumId w:val="8"/>
  </w:num>
  <w:num w:numId="27">
    <w:abstractNumId w:val="16"/>
  </w:num>
  <w:num w:numId="28">
    <w:abstractNumId w:val="26"/>
  </w:num>
  <w:num w:numId="29">
    <w:abstractNumId w:val="23"/>
  </w:num>
  <w:num w:numId="30">
    <w:abstractNumId w:val="45"/>
  </w:num>
  <w:num w:numId="31">
    <w:abstractNumId w:val="47"/>
  </w:num>
  <w:num w:numId="32">
    <w:abstractNumId w:val="44"/>
  </w:num>
  <w:num w:numId="33">
    <w:abstractNumId w:val="7"/>
  </w:num>
  <w:num w:numId="34">
    <w:abstractNumId w:val="3"/>
  </w:num>
  <w:num w:numId="35">
    <w:abstractNumId w:val="35"/>
  </w:num>
  <w:num w:numId="36">
    <w:abstractNumId w:val="6"/>
  </w:num>
  <w:num w:numId="37">
    <w:abstractNumId w:val="31"/>
  </w:num>
  <w:num w:numId="38">
    <w:abstractNumId w:val="29"/>
  </w:num>
  <w:num w:numId="39">
    <w:abstractNumId w:val="37"/>
  </w:num>
  <w:num w:numId="40">
    <w:abstractNumId w:val="20"/>
  </w:num>
  <w:num w:numId="41">
    <w:abstractNumId w:val="43"/>
  </w:num>
  <w:num w:numId="42">
    <w:abstractNumId w:val="48"/>
  </w:num>
  <w:num w:numId="43">
    <w:abstractNumId w:val="12"/>
  </w:num>
  <w:num w:numId="44">
    <w:abstractNumId w:val="14"/>
  </w:num>
  <w:num w:numId="45">
    <w:abstractNumId w:val="18"/>
  </w:num>
  <w:num w:numId="46">
    <w:abstractNumId w:val="25"/>
  </w:num>
  <w:num w:numId="47">
    <w:abstractNumId w:val="38"/>
  </w:num>
  <w:num w:numId="48">
    <w:abstractNumId w:val="13"/>
  </w:num>
  <w:num w:numId="49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0FF"/>
    <w:rsid w:val="000009FF"/>
    <w:rsid w:val="000027EA"/>
    <w:rsid w:val="00002CDB"/>
    <w:rsid w:val="00004008"/>
    <w:rsid w:val="00004B5C"/>
    <w:rsid w:val="000054AF"/>
    <w:rsid w:val="00005DD1"/>
    <w:rsid w:val="00006FCB"/>
    <w:rsid w:val="0000797A"/>
    <w:rsid w:val="000110AC"/>
    <w:rsid w:val="000115DD"/>
    <w:rsid w:val="000121C0"/>
    <w:rsid w:val="0001295C"/>
    <w:rsid w:val="00012CCE"/>
    <w:rsid w:val="00015793"/>
    <w:rsid w:val="00015873"/>
    <w:rsid w:val="000175E6"/>
    <w:rsid w:val="000177BE"/>
    <w:rsid w:val="00017BE5"/>
    <w:rsid w:val="0002017E"/>
    <w:rsid w:val="00020F0D"/>
    <w:rsid w:val="0002191D"/>
    <w:rsid w:val="00021EED"/>
    <w:rsid w:val="000222CB"/>
    <w:rsid w:val="00022737"/>
    <w:rsid w:val="00022C76"/>
    <w:rsid w:val="00023FDA"/>
    <w:rsid w:val="0002426D"/>
    <w:rsid w:val="00024276"/>
    <w:rsid w:val="00024D71"/>
    <w:rsid w:val="00025790"/>
    <w:rsid w:val="000257A5"/>
    <w:rsid w:val="00026321"/>
    <w:rsid w:val="000266A0"/>
    <w:rsid w:val="00026B8E"/>
    <w:rsid w:val="00026DBD"/>
    <w:rsid w:val="00026F21"/>
    <w:rsid w:val="00026F32"/>
    <w:rsid w:val="00027368"/>
    <w:rsid w:val="000306A4"/>
    <w:rsid w:val="00031C1D"/>
    <w:rsid w:val="00032744"/>
    <w:rsid w:val="00032F6B"/>
    <w:rsid w:val="000343F5"/>
    <w:rsid w:val="00034473"/>
    <w:rsid w:val="000350B8"/>
    <w:rsid w:val="000358C7"/>
    <w:rsid w:val="00035ADC"/>
    <w:rsid w:val="00035C6C"/>
    <w:rsid w:val="00035C8A"/>
    <w:rsid w:val="000360FE"/>
    <w:rsid w:val="000364E7"/>
    <w:rsid w:val="00036802"/>
    <w:rsid w:val="00036E9D"/>
    <w:rsid w:val="0004010C"/>
    <w:rsid w:val="00040559"/>
    <w:rsid w:val="00041C77"/>
    <w:rsid w:val="000421CC"/>
    <w:rsid w:val="00042772"/>
    <w:rsid w:val="00042A47"/>
    <w:rsid w:val="00042C9C"/>
    <w:rsid w:val="00043901"/>
    <w:rsid w:val="00044837"/>
    <w:rsid w:val="0004557B"/>
    <w:rsid w:val="00045BA9"/>
    <w:rsid w:val="00045F09"/>
    <w:rsid w:val="000471BE"/>
    <w:rsid w:val="000472D9"/>
    <w:rsid w:val="00047BCC"/>
    <w:rsid w:val="00047DB7"/>
    <w:rsid w:val="00050269"/>
    <w:rsid w:val="0005077A"/>
    <w:rsid w:val="00050AA9"/>
    <w:rsid w:val="00050E75"/>
    <w:rsid w:val="000518BF"/>
    <w:rsid w:val="000521D1"/>
    <w:rsid w:val="00053BDB"/>
    <w:rsid w:val="00053C5F"/>
    <w:rsid w:val="00054D06"/>
    <w:rsid w:val="00055786"/>
    <w:rsid w:val="00055910"/>
    <w:rsid w:val="00055FB6"/>
    <w:rsid w:val="00056973"/>
    <w:rsid w:val="00056E30"/>
    <w:rsid w:val="0005747B"/>
    <w:rsid w:val="00057D7F"/>
    <w:rsid w:val="00057DC0"/>
    <w:rsid w:val="00057DCA"/>
    <w:rsid w:val="00057FE3"/>
    <w:rsid w:val="00061730"/>
    <w:rsid w:val="00061D0B"/>
    <w:rsid w:val="000628E7"/>
    <w:rsid w:val="000646D3"/>
    <w:rsid w:val="00065073"/>
    <w:rsid w:val="00065840"/>
    <w:rsid w:val="00066913"/>
    <w:rsid w:val="000672B2"/>
    <w:rsid w:val="0006733D"/>
    <w:rsid w:val="00067506"/>
    <w:rsid w:val="00067B95"/>
    <w:rsid w:val="00070E3B"/>
    <w:rsid w:val="00070EDD"/>
    <w:rsid w:val="00070FAE"/>
    <w:rsid w:val="0007152A"/>
    <w:rsid w:val="00072453"/>
    <w:rsid w:val="000728B9"/>
    <w:rsid w:val="00072D4C"/>
    <w:rsid w:val="00074874"/>
    <w:rsid w:val="00074BF1"/>
    <w:rsid w:val="00075332"/>
    <w:rsid w:val="00075A32"/>
    <w:rsid w:val="00075A79"/>
    <w:rsid w:val="00075B8B"/>
    <w:rsid w:val="00076A98"/>
    <w:rsid w:val="00076D73"/>
    <w:rsid w:val="00076FC9"/>
    <w:rsid w:val="00077640"/>
    <w:rsid w:val="00077D62"/>
    <w:rsid w:val="00077D75"/>
    <w:rsid w:val="000804BB"/>
    <w:rsid w:val="00080B3D"/>
    <w:rsid w:val="00080B6D"/>
    <w:rsid w:val="00082041"/>
    <w:rsid w:val="0008257D"/>
    <w:rsid w:val="00082AA4"/>
    <w:rsid w:val="000837A9"/>
    <w:rsid w:val="0008433C"/>
    <w:rsid w:val="00084CE1"/>
    <w:rsid w:val="00085590"/>
    <w:rsid w:val="0008586D"/>
    <w:rsid w:val="000860F1"/>
    <w:rsid w:val="00086157"/>
    <w:rsid w:val="0008693B"/>
    <w:rsid w:val="00087287"/>
    <w:rsid w:val="0008738E"/>
    <w:rsid w:val="00090222"/>
    <w:rsid w:val="000902CC"/>
    <w:rsid w:val="00090DD7"/>
    <w:rsid w:val="00091549"/>
    <w:rsid w:val="00092813"/>
    <w:rsid w:val="0009373D"/>
    <w:rsid w:val="00093A4E"/>
    <w:rsid w:val="00093E7E"/>
    <w:rsid w:val="00094A36"/>
    <w:rsid w:val="00094EC9"/>
    <w:rsid w:val="0009679F"/>
    <w:rsid w:val="00096F03"/>
    <w:rsid w:val="00096FA7"/>
    <w:rsid w:val="000972DA"/>
    <w:rsid w:val="000972E1"/>
    <w:rsid w:val="0009779C"/>
    <w:rsid w:val="000979F3"/>
    <w:rsid w:val="000A02F0"/>
    <w:rsid w:val="000A1A1C"/>
    <w:rsid w:val="000A1E42"/>
    <w:rsid w:val="000A28EE"/>
    <w:rsid w:val="000A2E10"/>
    <w:rsid w:val="000A3132"/>
    <w:rsid w:val="000A4573"/>
    <w:rsid w:val="000A4ABB"/>
    <w:rsid w:val="000A5C39"/>
    <w:rsid w:val="000A67DD"/>
    <w:rsid w:val="000A715C"/>
    <w:rsid w:val="000A734C"/>
    <w:rsid w:val="000A75D8"/>
    <w:rsid w:val="000A764D"/>
    <w:rsid w:val="000A7B03"/>
    <w:rsid w:val="000B0020"/>
    <w:rsid w:val="000B0083"/>
    <w:rsid w:val="000B0FA6"/>
    <w:rsid w:val="000B2EF7"/>
    <w:rsid w:val="000B2F30"/>
    <w:rsid w:val="000B30B6"/>
    <w:rsid w:val="000B311A"/>
    <w:rsid w:val="000B31BB"/>
    <w:rsid w:val="000B344A"/>
    <w:rsid w:val="000B3A12"/>
    <w:rsid w:val="000B42AC"/>
    <w:rsid w:val="000B4415"/>
    <w:rsid w:val="000B480B"/>
    <w:rsid w:val="000B4CAE"/>
    <w:rsid w:val="000B5062"/>
    <w:rsid w:val="000B5534"/>
    <w:rsid w:val="000B5B95"/>
    <w:rsid w:val="000B6E6C"/>
    <w:rsid w:val="000B795D"/>
    <w:rsid w:val="000B7F94"/>
    <w:rsid w:val="000B7FD9"/>
    <w:rsid w:val="000C0038"/>
    <w:rsid w:val="000C0C1C"/>
    <w:rsid w:val="000C0E80"/>
    <w:rsid w:val="000C284B"/>
    <w:rsid w:val="000C2E5B"/>
    <w:rsid w:val="000C2F7B"/>
    <w:rsid w:val="000C3571"/>
    <w:rsid w:val="000C3A32"/>
    <w:rsid w:val="000C43F7"/>
    <w:rsid w:val="000C44A9"/>
    <w:rsid w:val="000C503F"/>
    <w:rsid w:val="000C5844"/>
    <w:rsid w:val="000C5E4F"/>
    <w:rsid w:val="000C5F8B"/>
    <w:rsid w:val="000C7300"/>
    <w:rsid w:val="000C7595"/>
    <w:rsid w:val="000C7890"/>
    <w:rsid w:val="000D06A0"/>
    <w:rsid w:val="000D06B4"/>
    <w:rsid w:val="000D1895"/>
    <w:rsid w:val="000D1E67"/>
    <w:rsid w:val="000D1E9A"/>
    <w:rsid w:val="000D2C52"/>
    <w:rsid w:val="000D2DE1"/>
    <w:rsid w:val="000D3D20"/>
    <w:rsid w:val="000D3FC7"/>
    <w:rsid w:val="000D40EA"/>
    <w:rsid w:val="000D479F"/>
    <w:rsid w:val="000D4E2E"/>
    <w:rsid w:val="000D513F"/>
    <w:rsid w:val="000D54C6"/>
    <w:rsid w:val="000D58B1"/>
    <w:rsid w:val="000D6978"/>
    <w:rsid w:val="000D6CFC"/>
    <w:rsid w:val="000D7F33"/>
    <w:rsid w:val="000D7F67"/>
    <w:rsid w:val="000E005A"/>
    <w:rsid w:val="000E0F41"/>
    <w:rsid w:val="000E16EB"/>
    <w:rsid w:val="000E1DE5"/>
    <w:rsid w:val="000E20FC"/>
    <w:rsid w:val="000E26A3"/>
    <w:rsid w:val="000E284C"/>
    <w:rsid w:val="000E2CFE"/>
    <w:rsid w:val="000E3A8F"/>
    <w:rsid w:val="000E469E"/>
    <w:rsid w:val="000E4A2D"/>
    <w:rsid w:val="000E4A8E"/>
    <w:rsid w:val="000E604F"/>
    <w:rsid w:val="000E66F3"/>
    <w:rsid w:val="000E69EA"/>
    <w:rsid w:val="000E74C6"/>
    <w:rsid w:val="000E7844"/>
    <w:rsid w:val="000F0C99"/>
    <w:rsid w:val="000F37FA"/>
    <w:rsid w:val="000F3EA8"/>
    <w:rsid w:val="000F4B23"/>
    <w:rsid w:val="000F71CD"/>
    <w:rsid w:val="000F7730"/>
    <w:rsid w:val="000F7EFE"/>
    <w:rsid w:val="001010BC"/>
    <w:rsid w:val="001012D3"/>
    <w:rsid w:val="00101381"/>
    <w:rsid w:val="0010179D"/>
    <w:rsid w:val="00101C1E"/>
    <w:rsid w:val="001033DD"/>
    <w:rsid w:val="00103465"/>
    <w:rsid w:val="00103B57"/>
    <w:rsid w:val="00105153"/>
    <w:rsid w:val="00105E33"/>
    <w:rsid w:val="00106234"/>
    <w:rsid w:val="00106B0D"/>
    <w:rsid w:val="00107306"/>
    <w:rsid w:val="001079E1"/>
    <w:rsid w:val="00107A7B"/>
    <w:rsid w:val="00107C99"/>
    <w:rsid w:val="00107E39"/>
    <w:rsid w:val="00111AB7"/>
    <w:rsid w:val="00111ABF"/>
    <w:rsid w:val="00112480"/>
    <w:rsid w:val="001135BD"/>
    <w:rsid w:val="0011494B"/>
    <w:rsid w:val="00114A5F"/>
    <w:rsid w:val="00115249"/>
    <w:rsid w:val="00116720"/>
    <w:rsid w:val="001200EA"/>
    <w:rsid w:val="001206F8"/>
    <w:rsid w:val="00120A8F"/>
    <w:rsid w:val="00120D57"/>
    <w:rsid w:val="00121161"/>
    <w:rsid w:val="001211BC"/>
    <w:rsid w:val="001215E9"/>
    <w:rsid w:val="00121877"/>
    <w:rsid w:val="00121E7E"/>
    <w:rsid w:val="001226A8"/>
    <w:rsid w:val="001229EF"/>
    <w:rsid w:val="00122A76"/>
    <w:rsid w:val="00122AA2"/>
    <w:rsid w:val="00122E5E"/>
    <w:rsid w:val="001239DE"/>
    <w:rsid w:val="00123AF3"/>
    <w:rsid w:val="00124551"/>
    <w:rsid w:val="00124F21"/>
    <w:rsid w:val="00126B5B"/>
    <w:rsid w:val="00126E09"/>
    <w:rsid w:val="00127382"/>
    <w:rsid w:val="001279D6"/>
    <w:rsid w:val="00130399"/>
    <w:rsid w:val="00131553"/>
    <w:rsid w:val="00131A87"/>
    <w:rsid w:val="0013262A"/>
    <w:rsid w:val="00132A1B"/>
    <w:rsid w:val="00132BEB"/>
    <w:rsid w:val="00134FC9"/>
    <w:rsid w:val="00135163"/>
    <w:rsid w:val="00135350"/>
    <w:rsid w:val="00135431"/>
    <w:rsid w:val="001354B3"/>
    <w:rsid w:val="00135703"/>
    <w:rsid w:val="00135ED2"/>
    <w:rsid w:val="0013611B"/>
    <w:rsid w:val="001378AE"/>
    <w:rsid w:val="00137B0F"/>
    <w:rsid w:val="0014010C"/>
    <w:rsid w:val="001401A7"/>
    <w:rsid w:val="0014085D"/>
    <w:rsid w:val="00140893"/>
    <w:rsid w:val="00141C0A"/>
    <w:rsid w:val="00141DB0"/>
    <w:rsid w:val="00142254"/>
    <w:rsid w:val="00143577"/>
    <w:rsid w:val="00143961"/>
    <w:rsid w:val="0014420A"/>
    <w:rsid w:val="0014441F"/>
    <w:rsid w:val="00144695"/>
    <w:rsid w:val="00144795"/>
    <w:rsid w:val="001460C7"/>
    <w:rsid w:val="001468C9"/>
    <w:rsid w:val="0014746C"/>
    <w:rsid w:val="001478ED"/>
    <w:rsid w:val="00147B0E"/>
    <w:rsid w:val="00151CD2"/>
    <w:rsid w:val="00151D62"/>
    <w:rsid w:val="00152EF4"/>
    <w:rsid w:val="001534BC"/>
    <w:rsid w:val="00153528"/>
    <w:rsid w:val="00153AD7"/>
    <w:rsid w:val="00153BBA"/>
    <w:rsid w:val="001541D5"/>
    <w:rsid w:val="001541E0"/>
    <w:rsid w:val="00154A79"/>
    <w:rsid w:val="00154BFB"/>
    <w:rsid w:val="00155721"/>
    <w:rsid w:val="001561FE"/>
    <w:rsid w:val="0015718A"/>
    <w:rsid w:val="001574AD"/>
    <w:rsid w:val="00157C11"/>
    <w:rsid w:val="00160285"/>
    <w:rsid w:val="00160311"/>
    <w:rsid w:val="00160D25"/>
    <w:rsid w:val="00161004"/>
    <w:rsid w:val="001610F3"/>
    <w:rsid w:val="00161258"/>
    <w:rsid w:val="00163735"/>
    <w:rsid w:val="00164331"/>
    <w:rsid w:val="00164444"/>
    <w:rsid w:val="00164B20"/>
    <w:rsid w:val="0016596F"/>
    <w:rsid w:val="001659F5"/>
    <w:rsid w:val="00165D18"/>
    <w:rsid w:val="00165EB0"/>
    <w:rsid w:val="00166E6F"/>
    <w:rsid w:val="001717C2"/>
    <w:rsid w:val="00172031"/>
    <w:rsid w:val="0017321B"/>
    <w:rsid w:val="00173D73"/>
    <w:rsid w:val="0017415A"/>
    <w:rsid w:val="00174296"/>
    <w:rsid w:val="001748C6"/>
    <w:rsid w:val="00174B5F"/>
    <w:rsid w:val="00175637"/>
    <w:rsid w:val="00175920"/>
    <w:rsid w:val="0017596B"/>
    <w:rsid w:val="00175E67"/>
    <w:rsid w:val="00176A5C"/>
    <w:rsid w:val="00177DC6"/>
    <w:rsid w:val="00181A5D"/>
    <w:rsid w:val="00182B95"/>
    <w:rsid w:val="00183B55"/>
    <w:rsid w:val="00183BF5"/>
    <w:rsid w:val="00183EDD"/>
    <w:rsid w:val="001842CE"/>
    <w:rsid w:val="00185345"/>
    <w:rsid w:val="00186426"/>
    <w:rsid w:val="00186E9A"/>
    <w:rsid w:val="0019060D"/>
    <w:rsid w:val="00190831"/>
    <w:rsid w:val="00190E6F"/>
    <w:rsid w:val="001911A9"/>
    <w:rsid w:val="001918BF"/>
    <w:rsid w:val="00191AD9"/>
    <w:rsid w:val="0019315E"/>
    <w:rsid w:val="00193477"/>
    <w:rsid w:val="001937BB"/>
    <w:rsid w:val="00193CF8"/>
    <w:rsid w:val="00194839"/>
    <w:rsid w:val="00194B90"/>
    <w:rsid w:val="00194FCC"/>
    <w:rsid w:val="001957C9"/>
    <w:rsid w:val="00195DB9"/>
    <w:rsid w:val="001968B4"/>
    <w:rsid w:val="0019768C"/>
    <w:rsid w:val="001A086F"/>
    <w:rsid w:val="001A08AA"/>
    <w:rsid w:val="001A0C28"/>
    <w:rsid w:val="001A0F90"/>
    <w:rsid w:val="001A1A25"/>
    <w:rsid w:val="001A1D10"/>
    <w:rsid w:val="001A3425"/>
    <w:rsid w:val="001A3437"/>
    <w:rsid w:val="001A3749"/>
    <w:rsid w:val="001A3B94"/>
    <w:rsid w:val="001A401E"/>
    <w:rsid w:val="001A4546"/>
    <w:rsid w:val="001A4EA6"/>
    <w:rsid w:val="001A5705"/>
    <w:rsid w:val="001A5826"/>
    <w:rsid w:val="001A601E"/>
    <w:rsid w:val="001A6300"/>
    <w:rsid w:val="001A706F"/>
    <w:rsid w:val="001A7184"/>
    <w:rsid w:val="001A773D"/>
    <w:rsid w:val="001A7CB3"/>
    <w:rsid w:val="001A7FCE"/>
    <w:rsid w:val="001B0214"/>
    <w:rsid w:val="001B17DB"/>
    <w:rsid w:val="001B2818"/>
    <w:rsid w:val="001B3559"/>
    <w:rsid w:val="001B3702"/>
    <w:rsid w:val="001B3867"/>
    <w:rsid w:val="001B3E48"/>
    <w:rsid w:val="001B4200"/>
    <w:rsid w:val="001B4934"/>
    <w:rsid w:val="001B4A23"/>
    <w:rsid w:val="001B4CFA"/>
    <w:rsid w:val="001B718C"/>
    <w:rsid w:val="001B7CAF"/>
    <w:rsid w:val="001C039C"/>
    <w:rsid w:val="001C060B"/>
    <w:rsid w:val="001C0D39"/>
    <w:rsid w:val="001C2E19"/>
    <w:rsid w:val="001C2EA0"/>
    <w:rsid w:val="001C33FD"/>
    <w:rsid w:val="001C45DE"/>
    <w:rsid w:val="001C4CE1"/>
    <w:rsid w:val="001C55C6"/>
    <w:rsid w:val="001C577D"/>
    <w:rsid w:val="001C58D6"/>
    <w:rsid w:val="001C5A24"/>
    <w:rsid w:val="001C64A8"/>
    <w:rsid w:val="001C6A12"/>
    <w:rsid w:val="001D0115"/>
    <w:rsid w:val="001D0233"/>
    <w:rsid w:val="001D028C"/>
    <w:rsid w:val="001D0389"/>
    <w:rsid w:val="001D0469"/>
    <w:rsid w:val="001D131B"/>
    <w:rsid w:val="001D1567"/>
    <w:rsid w:val="001D1CF4"/>
    <w:rsid w:val="001D2744"/>
    <w:rsid w:val="001D31C1"/>
    <w:rsid w:val="001D34A2"/>
    <w:rsid w:val="001D50EA"/>
    <w:rsid w:val="001D5766"/>
    <w:rsid w:val="001D66B5"/>
    <w:rsid w:val="001D6EFD"/>
    <w:rsid w:val="001D7281"/>
    <w:rsid w:val="001D72E5"/>
    <w:rsid w:val="001D7D29"/>
    <w:rsid w:val="001E0941"/>
    <w:rsid w:val="001E0CD8"/>
    <w:rsid w:val="001E1533"/>
    <w:rsid w:val="001E16E6"/>
    <w:rsid w:val="001E19B5"/>
    <w:rsid w:val="001E1C5F"/>
    <w:rsid w:val="001E21CB"/>
    <w:rsid w:val="001E2335"/>
    <w:rsid w:val="001E2379"/>
    <w:rsid w:val="001E3063"/>
    <w:rsid w:val="001E31B2"/>
    <w:rsid w:val="001E3806"/>
    <w:rsid w:val="001E3B39"/>
    <w:rsid w:val="001E3B3A"/>
    <w:rsid w:val="001E4F7A"/>
    <w:rsid w:val="001E63A1"/>
    <w:rsid w:val="001E6A9A"/>
    <w:rsid w:val="001E6F1A"/>
    <w:rsid w:val="001E7314"/>
    <w:rsid w:val="001E7D11"/>
    <w:rsid w:val="001F0838"/>
    <w:rsid w:val="001F1CF3"/>
    <w:rsid w:val="001F1E20"/>
    <w:rsid w:val="001F20F2"/>
    <w:rsid w:val="001F2566"/>
    <w:rsid w:val="001F3A4A"/>
    <w:rsid w:val="001F4153"/>
    <w:rsid w:val="001F4891"/>
    <w:rsid w:val="001F4FF7"/>
    <w:rsid w:val="001F5C9A"/>
    <w:rsid w:val="001F5EF4"/>
    <w:rsid w:val="001F6689"/>
    <w:rsid w:val="001F68B2"/>
    <w:rsid w:val="001F6AED"/>
    <w:rsid w:val="00200304"/>
    <w:rsid w:val="002004AE"/>
    <w:rsid w:val="0020213E"/>
    <w:rsid w:val="002023A0"/>
    <w:rsid w:val="00202AE7"/>
    <w:rsid w:val="00203820"/>
    <w:rsid w:val="00204080"/>
    <w:rsid w:val="0020511C"/>
    <w:rsid w:val="002055CF"/>
    <w:rsid w:val="00205923"/>
    <w:rsid w:val="0020670D"/>
    <w:rsid w:val="0020776F"/>
    <w:rsid w:val="00207C70"/>
    <w:rsid w:val="002101E7"/>
    <w:rsid w:val="00210354"/>
    <w:rsid w:val="002108D7"/>
    <w:rsid w:val="00210B97"/>
    <w:rsid w:val="0021141F"/>
    <w:rsid w:val="0021154D"/>
    <w:rsid w:val="002119C8"/>
    <w:rsid w:val="00211C4A"/>
    <w:rsid w:val="00212373"/>
    <w:rsid w:val="002124F9"/>
    <w:rsid w:val="0021250B"/>
    <w:rsid w:val="00212513"/>
    <w:rsid w:val="0021321E"/>
    <w:rsid w:val="002138EA"/>
    <w:rsid w:val="00213BB3"/>
    <w:rsid w:val="00213EB0"/>
    <w:rsid w:val="00214110"/>
    <w:rsid w:val="002143B4"/>
    <w:rsid w:val="002145DE"/>
    <w:rsid w:val="00214FBD"/>
    <w:rsid w:val="00216605"/>
    <w:rsid w:val="002166D0"/>
    <w:rsid w:val="00216878"/>
    <w:rsid w:val="00216A23"/>
    <w:rsid w:val="00216A7D"/>
    <w:rsid w:val="00216B01"/>
    <w:rsid w:val="00216D2C"/>
    <w:rsid w:val="00217582"/>
    <w:rsid w:val="00221C90"/>
    <w:rsid w:val="002223A7"/>
    <w:rsid w:val="00222697"/>
    <w:rsid w:val="00222897"/>
    <w:rsid w:val="00222B18"/>
    <w:rsid w:val="00222E9A"/>
    <w:rsid w:val="00223988"/>
    <w:rsid w:val="002239EE"/>
    <w:rsid w:val="00223C44"/>
    <w:rsid w:val="00223EC6"/>
    <w:rsid w:val="00224180"/>
    <w:rsid w:val="00224E79"/>
    <w:rsid w:val="00225381"/>
    <w:rsid w:val="002267B6"/>
    <w:rsid w:val="00226C20"/>
    <w:rsid w:val="0023048E"/>
    <w:rsid w:val="0023134F"/>
    <w:rsid w:val="00231484"/>
    <w:rsid w:val="0023149A"/>
    <w:rsid w:val="00232DAC"/>
    <w:rsid w:val="0023359B"/>
    <w:rsid w:val="0023419A"/>
    <w:rsid w:val="0023440B"/>
    <w:rsid w:val="002346B0"/>
    <w:rsid w:val="00234F21"/>
    <w:rsid w:val="00235394"/>
    <w:rsid w:val="00235A82"/>
    <w:rsid w:val="00235A9B"/>
    <w:rsid w:val="00235E8F"/>
    <w:rsid w:val="0023605C"/>
    <w:rsid w:val="00237173"/>
    <w:rsid w:val="002377A5"/>
    <w:rsid w:val="00237AAF"/>
    <w:rsid w:val="00237E0F"/>
    <w:rsid w:val="002402DE"/>
    <w:rsid w:val="00240C0B"/>
    <w:rsid w:val="002413B5"/>
    <w:rsid w:val="00241483"/>
    <w:rsid w:val="00241D16"/>
    <w:rsid w:val="00241D4B"/>
    <w:rsid w:val="002432E6"/>
    <w:rsid w:val="00243438"/>
    <w:rsid w:val="00243472"/>
    <w:rsid w:val="00243702"/>
    <w:rsid w:val="002439DD"/>
    <w:rsid w:val="00243F00"/>
    <w:rsid w:val="00244E3D"/>
    <w:rsid w:val="0024548B"/>
    <w:rsid w:val="00245B82"/>
    <w:rsid w:val="00245CC6"/>
    <w:rsid w:val="0024626A"/>
    <w:rsid w:val="0024674A"/>
    <w:rsid w:val="0024698F"/>
    <w:rsid w:val="0025028C"/>
    <w:rsid w:val="002506F0"/>
    <w:rsid w:val="00252494"/>
    <w:rsid w:val="00252715"/>
    <w:rsid w:val="00252EB7"/>
    <w:rsid w:val="00253247"/>
    <w:rsid w:val="00253CD8"/>
    <w:rsid w:val="00254679"/>
    <w:rsid w:val="002549FC"/>
    <w:rsid w:val="00256458"/>
    <w:rsid w:val="002570A5"/>
    <w:rsid w:val="00257500"/>
    <w:rsid w:val="00257997"/>
    <w:rsid w:val="00260355"/>
    <w:rsid w:val="00260F10"/>
    <w:rsid w:val="00261420"/>
    <w:rsid w:val="0026179F"/>
    <w:rsid w:val="0026194C"/>
    <w:rsid w:val="002622F5"/>
    <w:rsid w:val="00262423"/>
    <w:rsid w:val="0026272F"/>
    <w:rsid w:val="00263436"/>
    <w:rsid w:val="002637B6"/>
    <w:rsid w:val="00265893"/>
    <w:rsid w:val="00265DB6"/>
    <w:rsid w:val="00265EA7"/>
    <w:rsid w:val="0026698C"/>
    <w:rsid w:val="00266BF3"/>
    <w:rsid w:val="00266C68"/>
    <w:rsid w:val="00267299"/>
    <w:rsid w:val="002673EC"/>
    <w:rsid w:val="002701F5"/>
    <w:rsid w:val="00270C98"/>
    <w:rsid w:val="002715C5"/>
    <w:rsid w:val="002718D1"/>
    <w:rsid w:val="00272243"/>
    <w:rsid w:val="00272308"/>
    <w:rsid w:val="00272D24"/>
    <w:rsid w:val="0027309F"/>
    <w:rsid w:val="00274549"/>
    <w:rsid w:val="00274CD2"/>
    <w:rsid w:val="00274E1A"/>
    <w:rsid w:val="00275684"/>
    <w:rsid w:val="00275B31"/>
    <w:rsid w:val="00275BD6"/>
    <w:rsid w:val="00275E1D"/>
    <w:rsid w:val="00276063"/>
    <w:rsid w:val="00276F76"/>
    <w:rsid w:val="002770F4"/>
    <w:rsid w:val="002774C5"/>
    <w:rsid w:val="00277D91"/>
    <w:rsid w:val="00277E53"/>
    <w:rsid w:val="00280099"/>
    <w:rsid w:val="00281609"/>
    <w:rsid w:val="00282213"/>
    <w:rsid w:val="00283DF5"/>
    <w:rsid w:val="0028482E"/>
    <w:rsid w:val="00285410"/>
    <w:rsid w:val="00285C78"/>
    <w:rsid w:val="002863A3"/>
    <w:rsid w:val="00287850"/>
    <w:rsid w:val="00287B69"/>
    <w:rsid w:val="00287BC6"/>
    <w:rsid w:val="00287D54"/>
    <w:rsid w:val="00290711"/>
    <w:rsid w:val="0029091D"/>
    <w:rsid w:val="00290D7F"/>
    <w:rsid w:val="0029193E"/>
    <w:rsid w:val="00292277"/>
    <w:rsid w:val="00292870"/>
    <w:rsid w:val="0029299D"/>
    <w:rsid w:val="00293DB6"/>
    <w:rsid w:val="002940C9"/>
    <w:rsid w:val="0029741C"/>
    <w:rsid w:val="00297444"/>
    <w:rsid w:val="00297FB4"/>
    <w:rsid w:val="002A0DF0"/>
    <w:rsid w:val="002A0FA9"/>
    <w:rsid w:val="002A22B2"/>
    <w:rsid w:val="002A283C"/>
    <w:rsid w:val="002A2935"/>
    <w:rsid w:val="002A2D8B"/>
    <w:rsid w:val="002A4261"/>
    <w:rsid w:val="002A4355"/>
    <w:rsid w:val="002A493A"/>
    <w:rsid w:val="002A499C"/>
    <w:rsid w:val="002A4A61"/>
    <w:rsid w:val="002A4C60"/>
    <w:rsid w:val="002A5D49"/>
    <w:rsid w:val="002A5F9B"/>
    <w:rsid w:val="002A63E4"/>
    <w:rsid w:val="002A6FE9"/>
    <w:rsid w:val="002A7224"/>
    <w:rsid w:val="002A7981"/>
    <w:rsid w:val="002B0414"/>
    <w:rsid w:val="002B1B3B"/>
    <w:rsid w:val="002B295B"/>
    <w:rsid w:val="002B2B3E"/>
    <w:rsid w:val="002B3450"/>
    <w:rsid w:val="002B3815"/>
    <w:rsid w:val="002B419D"/>
    <w:rsid w:val="002B429C"/>
    <w:rsid w:val="002B6292"/>
    <w:rsid w:val="002B64E1"/>
    <w:rsid w:val="002B6CEF"/>
    <w:rsid w:val="002B7BC4"/>
    <w:rsid w:val="002B7BFF"/>
    <w:rsid w:val="002B7E28"/>
    <w:rsid w:val="002C02E2"/>
    <w:rsid w:val="002C0BE3"/>
    <w:rsid w:val="002C0E57"/>
    <w:rsid w:val="002C207F"/>
    <w:rsid w:val="002C258D"/>
    <w:rsid w:val="002C29DD"/>
    <w:rsid w:val="002C3301"/>
    <w:rsid w:val="002C350E"/>
    <w:rsid w:val="002C36AA"/>
    <w:rsid w:val="002C3E0D"/>
    <w:rsid w:val="002C3F4C"/>
    <w:rsid w:val="002C4B33"/>
    <w:rsid w:val="002C4DD2"/>
    <w:rsid w:val="002C5300"/>
    <w:rsid w:val="002C57BE"/>
    <w:rsid w:val="002C6CC5"/>
    <w:rsid w:val="002D0173"/>
    <w:rsid w:val="002D06F5"/>
    <w:rsid w:val="002D0FCD"/>
    <w:rsid w:val="002D1898"/>
    <w:rsid w:val="002D1BF6"/>
    <w:rsid w:val="002D2C39"/>
    <w:rsid w:val="002D34F6"/>
    <w:rsid w:val="002D36ED"/>
    <w:rsid w:val="002D402C"/>
    <w:rsid w:val="002D44AF"/>
    <w:rsid w:val="002D483F"/>
    <w:rsid w:val="002D53AC"/>
    <w:rsid w:val="002D59A0"/>
    <w:rsid w:val="002D5BDD"/>
    <w:rsid w:val="002D5ECF"/>
    <w:rsid w:val="002D62E2"/>
    <w:rsid w:val="002D69AB"/>
    <w:rsid w:val="002D7684"/>
    <w:rsid w:val="002D79CF"/>
    <w:rsid w:val="002D7BC2"/>
    <w:rsid w:val="002D7E0E"/>
    <w:rsid w:val="002E0151"/>
    <w:rsid w:val="002E08D7"/>
    <w:rsid w:val="002E0DD6"/>
    <w:rsid w:val="002E2B7A"/>
    <w:rsid w:val="002E37C4"/>
    <w:rsid w:val="002E42E8"/>
    <w:rsid w:val="002E4368"/>
    <w:rsid w:val="002E4F84"/>
    <w:rsid w:val="002E4FCE"/>
    <w:rsid w:val="002E5392"/>
    <w:rsid w:val="002E552A"/>
    <w:rsid w:val="002E562A"/>
    <w:rsid w:val="002E5799"/>
    <w:rsid w:val="002E5AB4"/>
    <w:rsid w:val="002E5EFC"/>
    <w:rsid w:val="002E61FA"/>
    <w:rsid w:val="002E6BC6"/>
    <w:rsid w:val="002E6FA2"/>
    <w:rsid w:val="002E6FD3"/>
    <w:rsid w:val="002E7DA0"/>
    <w:rsid w:val="002E7DE5"/>
    <w:rsid w:val="002F01C0"/>
    <w:rsid w:val="002F030F"/>
    <w:rsid w:val="002F09C0"/>
    <w:rsid w:val="002F0A63"/>
    <w:rsid w:val="002F1915"/>
    <w:rsid w:val="002F2B29"/>
    <w:rsid w:val="002F300C"/>
    <w:rsid w:val="002F3184"/>
    <w:rsid w:val="002F39EB"/>
    <w:rsid w:val="002F3BD7"/>
    <w:rsid w:val="002F4093"/>
    <w:rsid w:val="002F40CC"/>
    <w:rsid w:val="002F428E"/>
    <w:rsid w:val="002F450E"/>
    <w:rsid w:val="002F4689"/>
    <w:rsid w:val="002F4C0A"/>
    <w:rsid w:val="002F54B5"/>
    <w:rsid w:val="002F568E"/>
    <w:rsid w:val="002F63F6"/>
    <w:rsid w:val="002F6CB1"/>
    <w:rsid w:val="002F7D50"/>
    <w:rsid w:val="00300D2E"/>
    <w:rsid w:val="00301604"/>
    <w:rsid w:val="00301907"/>
    <w:rsid w:val="00301982"/>
    <w:rsid w:val="00302C96"/>
    <w:rsid w:val="00303AAC"/>
    <w:rsid w:val="003052DA"/>
    <w:rsid w:val="00306739"/>
    <w:rsid w:val="003068AB"/>
    <w:rsid w:val="0030696B"/>
    <w:rsid w:val="003071FF"/>
    <w:rsid w:val="003074E3"/>
    <w:rsid w:val="0030783F"/>
    <w:rsid w:val="0031009A"/>
    <w:rsid w:val="003117E1"/>
    <w:rsid w:val="003118FE"/>
    <w:rsid w:val="003129C3"/>
    <w:rsid w:val="00313089"/>
    <w:rsid w:val="003140CB"/>
    <w:rsid w:val="00314D38"/>
    <w:rsid w:val="00315942"/>
    <w:rsid w:val="00315DFA"/>
    <w:rsid w:val="00316831"/>
    <w:rsid w:val="003168BC"/>
    <w:rsid w:val="00317783"/>
    <w:rsid w:val="00317931"/>
    <w:rsid w:val="0032017E"/>
    <w:rsid w:val="003205D4"/>
    <w:rsid w:val="003210CC"/>
    <w:rsid w:val="0032165D"/>
    <w:rsid w:val="00321A76"/>
    <w:rsid w:val="003221B8"/>
    <w:rsid w:val="003230B0"/>
    <w:rsid w:val="003232DC"/>
    <w:rsid w:val="00323842"/>
    <w:rsid w:val="00324F76"/>
    <w:rsid w:val="00325AD5"/>
    <w:rsid w:val="00325F43"/>
    <w:rsid w:val="00326B16"/>
    <w:rsid w:val="00327119"/>
    <w:rsid w:val="00327B3D"/>
    <w:rsid w:val="00330AB0"/>
    <w:rsid w:val="00330D32"/>
    <w:rsid w:val="003311DA"/>
    <w:rsid w:val="00331B14"/>
    <w:rsid w:val="00331F8D"/>
    <w:rsid w:val="00331F9B"/>
    <w:rsid w:val="00332192"/>
    <w:rsid w:val="00333737"/>
    <w:rsid w:val="00333DD6"/>
    <w:rsid w:val="003341D4"/>
    <w:rsid w:val="003341F2"/>
    <w:rsid w:val="00334DDF"/>
    <w:rsid w:val="003364A2"/>
    <w:rsid w:val="003366B3"/>
    <w:rsid w:val="00336E5D"/>
    <w:rsid w:val="003379C2"/>
    <w:rsid w:val="00337DEB"/>
    <w:rsid w:val="00337E39"/>
    <w:rsid w:val="00340510"/>
    <w:rsid w:val="00340F39"/>
    <w:rsid w:val="003411C2"/>
    <w:rsid w:val="00341A7C"/>
    <w:rsid w:val="00341B49"/>
    <w:rsid w:val="00342018"/>
    <w:rsid w:val="003420B7"/>
    <w:rsid w:val="003420CB"/>
    <w:rsid w:val="00342AAB"/>
    <w:rsid w:val="00342EC1"/>
    <w:rsid w:val="00343440"/>
    <w:rsid w:val="0034376B"/>
    <w:rsid w:val="00345072"/>
    <w:rsid w:val="00345544"/>
    <w:rsid w:val="00345545"/>
    <w:rsid w:val="00345C73"/>
    <w:rsid w:val="0035064B"/>
    <w:rsid w:val="0035087C"/>
    <w:rsid w:val="003508A0"/>
    <w:rsid w:val="00350C71"/>
    <w:rsid w:val="00350E37"/>
    <w:rsid w:val="003514F4"/>
    <w:rsid w:val="003520F2"/>
    <w:rsid w:val="00352D9F"/>
    <w:rsid w:val="0035302D"/>
    <w:rsid w:val="0035319E"/>
    <w:rsid w:val="00353F07"/>
    <w:rsid w:val="003540D1"/>
    <w:rsid w:val="0035440B"/>
    <w:rsid w:val="00354EBB"/>
    <w:rsid w:val="00354EF2"/>
    <w:rsid w:val="00355140"/>
    <w:rsid w:val="003552EA"/>
    <w:rsid w:val="00355BF1"/>
    <w:rsid w:val="00356109"/>
    <w:rsid w:val="00356309"/>
    <w:rsid w:val="0035642E"/>
    <w:rsid w:val="00356531"/>
    <w:rsid w:val="003569A0"/>
    <w:rsid w:val="00356FDB"/>
    <w:rsid w:val="003579DB"/>
    <w:rsid w:val="00357A16"/>
    <w:rsid w:val="00357DDA"/>
    <w:rsid w:val="00357E5C"/>
    <w:rsid w:val="00362327"/>
    <w:rsid w:val="003623D9"/>
    <w:rsid w:val="003628F4"/>
    <w:rsid w:val="00362BD0"/>
    <w:rsid w:val="0036363F"/>
    <w:rsid w:val="00363D20"/>
    <w:rsid w:val="00364521"/>
    <w:rsid w:val="00364AF3"/>
    <w:rsid w:val="00364CFD"/>
    <w:rsid w:val="00364D8E"/>
    <w:rsid w:val="0036636A"/>
    <w:rsid w:val="00366AFD"/>
    <w:rsid w:val="00367442"/>
    <w:rsid w:val="00367724"/>
    <w:rsid w:val="003679AF"/>
    <w:rsid w:val="00367D08"/>
    <w:rsid w:val="00370606"/>
    <w:rsid w:val="0037097E"/>
    <w:rsid w:val="00370A22"/>
    <w:rsid w:val="00371D6A"/>
    <w:rsid w:val="00372328"/>
    <w:rsid w:val="003725BB"/>
    <w:rsid w:val="0037387B"/>
    <w:rsid w:val="00374438"/>
    <w:rsid w:val="00376624"/>
    <w:rsid w:val="00376BEB"/>
    <w:rsid w:val="00376F25"/>
    <w:rsid w:val="00377B02"/>
    <w:rsid w:val="00380F82"/>
    <w:rsid w:val="00383BFD"/>
    <w:rsid w:val="0038417D"/>
    <w:rsid w:val="00384502"/>
    <w:rsid w:val="003849F9"/>
    <w:rsid w:val="00386A5E"/>
    <w:rsid w:val="00386AF0"/>
    <w:rsid w:val="00387C06"/>
    <w:rsid w:val="0039098C"/>
    <w:rsid w:val="00390A30"/>
    <w:rsid w:val="00391383"/>
    <w:rsid w:val="00391AFB"/>
    <w:rsid w:val="00391FAE"/>
    <w:rsid w:val="00393315"/>
    <w:rsid w:val="003948B5"/>
    <w:rsid w:val="003969DE"/>
    <w:rsid w:val="003978CE"/>
    <w:rsid w:val="003979F0"/>
    <w:rsid w:val="003A2AA2"/>
    <w:rsid w:val="003A2E80"/>
    <w:rsid w:val="003A3158"/>
    <w:rsid w:val="003A31CD"/>
    <w:rsid w:val="003A3688"/>
    <w:rsid w:val="003A37EA"/>
    <w:rsid w:val="003A3A6E"/>
    <w:rsid w:val="003A45A6"/>
    <w:rsid w:val="003A5FA4"/>
    <w:rsid w:val="003A61A8"/>
    <w:rsid w:val="003A6250"/>
    <w:rsid w:val="003A6535"/>
    <w:rsid w:val="003A7739"/>
    <w:rsid w:val="003A7B4B"/>
    <w:rsid w:val="003A7FDA"/>
    <w:rsid w:val="003B0233"/>
    <w:rsid w:val="003B037E"/>
    <w:rsid w:val="003B1CD7"/>
    <w:rsid w:val="003B25A7"/>
    <w:rsid w:val="003B360D"/>
    <w:rsid w:val="003B411D"/>
    <w:rsid w:val="003B59A0"/>
    <w:rsid w:val="003B5DB8"/>
    <w:rsid w:val="003B5E61"/>
    <w:rsid w:val="003B6035"/>
    <w:rsid w:val="003B63FF"/>
    <w:rsid w:val="003B6C9A"/>
    <w:rsid w:val="003B721A"/>
    <w:rsid w:val="003B7A07"/>
    <w:rsid w:val="003B7B7A"/>
    <w:rsid w:val="003B7EF7"/>
    <w:rsid w:val="003C0B53"/>
    <w:rsid w:val="003C0F21"/>
    <w:rsid w:val="003C1DC8"/>
    <w:rsid w:val="003C245B"/>
    <w:rsid w:val="003C2562"/>
    <w:rsid w:val="003C2DC1"/>
    <w:rsid w:val="003C3166"/>
    <w:rsid w:val="003C3B2A"/>
    <w:rsid w:val="003C447C"/>
    <w:rsid w:val="003C4716"/>
    <w:rsid w:val="003C4799"/>
    <w:rsid w:val="003C4DF7"/>
    <w:rsid w:val="003C5813"/>
    <w:rsid w:val="003C5AF3"/>
    <w:rsid w:val="003C67F7"/>
    <w:rsid w:val="003C6A1B"/>
    <w:rsid w:val="003C6CCE"/>
    <w:rsid w:val="003C7313"/>
    <w:rsid w:val="003C7C79"/>
    <w:rsid w:val="003D0233"/>
    <w:rsid w:val="003D0238"/>
    <w:rsid w:val="003D0B3A"/>
    <w:rsid w:val="003D187B"/>
    <w:rsid w:val="003D1F33"/>
    <w:rsid w:val="003D3516"/>
    <w:rsid w:val="003D3659"/>
    <w:rsid w:val="003D36F0"/>
    <w:rsid w:val="003D3E95"/>
    <w:rsid w:val="003D40E4"/>
    <w:rsid w:val="003D4535"/>
    <w:rsid w:val="003D49E9"/>
    <w:rsid w:val="003D50EE"/>
    <w:rsid w:val="003D577D"/>
    <w:rsid w:val="003D5DA3"/>
    <w:rsid w:val="003D64B7"/>
    <w:rsid w:val="003D6F8A"/>
    <w:rsid w:val="003D716A"/>
    <w:rsid w:val="003E040F"/>
    <w:rsid w:val="003E05F1"/>
    <w:rsid w:val="003E05F6"/>
    <w:rsid w:val="003E134C"/>
    <w:rsid w:val="003E2119"/>
    <w:rsid w:val="003E2212"/>
    <w:rsid w:val="003E25A4"/>
    <w:rsid w:val="003E27DA"/>
    <w:rsid w:val="003E3598"/>
    <w:rsid w:val="003E39EA"/>
    <w:rsid w:val="003E3C5E"/>
    <w:rsid w:val="003E4FFB"/>
    <w:rsid w:val="003E5690"/>
    <w:rsid w:val="003E5B93"/>
    <w:rsid w:val="003E5EAB"/>
    <w:rsid w:val="003E5F52"/>
    <w:rsid w:val="003E6D6F"/>
    <w:rsid w:val="003E71C8"/>
    <w:rsid w:val="003F04F5"/>
    <w:rsid w:val="003F1503"/>
    <w:rsid w:val="003F1B8C"/>
    <w:rsid w:val="003F1F57"/>
    <w:rsid w:val="003F2A81"/>
    <w:rsid w:val="003F31BA"/>
    <w:rsid w:val="003F37D1"/>
    <w:rsid w:val="003F515B"/>
    <w:rsid w:val="003F51C0"/>
    <w:rsid w:val="003F5391"/>
    <w:rsid w:val="003F61EF"/>
    <w:rsid w:val="003F6410"/>
    <w:rsid w:val="003F67C9"/>
    <w:rsid w:val="00400578"/>
    <w:rsid w:val="00401562"/>
    <w:rsid w:val="0040250E"/>
    <w:rsid w:val="004028D4"/>
    <w:rsid w:val="00402F0E"/>
    <w:rsid w:val="004033D7"/>
    <w:rsid w:val="004038E0"/>
    <w:rsid w:val="00403DAE"/>
    <w:rsid w:val="00404575"/>
    <w:rsid w:val="0040475C"/>
    <w:rsid w:val="00404842"/>
    <w:rsid w:val="004048A8"/>
    <w:rsid w:val="004049D1"/>
    <w:rsid w:val="004051B3"/>
    <w:rsid w:val="00405657"/>
    <w:rsid w:val="00405C01"/>
    <w:rsid w:val="0040680C"/>
    <w:rsid w:val="004072C1"/>
    <w:rsid w:val="00407387"/>
    <w:rsid w:val="0040738E"/>
    <w:rsid w:val="004077E2"/>
    <w:rsid w:val="0041057F"/>
    <w:rsid w:val="00410598"/>
    <w:rsid w:val="004113ED"/>
    <w:rsid w:val="004114BE"/>
    <w:rsid w:val="004117B7"/>
    <w:rsid w:val="00411EB5"/>
    <w:rsid w:val="0041240C"/>
    <w:rsid w:val="00413D74"/>
    <w:rsid w:val="0041441E"/>
    <w:rsid w:val="004145EC"/>
    <w:rsid w:val="00415C34"/>
    <w:rsid w:val="00415DFC"/>
    <w:rsid w:val="0041686D"/>
    <w:rsid w:val="0041688B"/>
    <w:rsid w:val="0041694B"/>
    <w:rsid w:val="004202F1"/>
    <w:rsid w:val="004206D7"/>
    <w:rsid w:val="00421212"/>
    <w:rsid w:val="0042250F"/>
    <w:rsid w:val="00422A70"/>
    <w:rsid w:val="00422C1B"/>
    <w:rsid w:val="00423631"/>
    <w:rsid w:val="00423C66"/>
    <w:rsid w:val="0042449F"/>
    <w:rsid w:val="00424ED4"/>
    <w:rsid w:val="00425755"/>
    <w:rsid w:val="00425E16"/>
    <w:rsid w:val="0042783D"/>
    <w:rsid w:val="00427891"/>
    <w:rsid w:val="00427DBF"/>
    <w:rsid w:val="00430227"/>
    <w:rsid w:val="00432324"/>
    <w:rsid w:val="00432366"/>
    <w:rsid w:val="00433D8B"/>
    <w:rsid w:val="0043407E"/>
    <w:rsid w:val="00434920"/>
    <w:rsid w:val="004355BD"/>
    <w:rsid w:val="00436340"/>
    <w:rsid w:val="00436526"/>
    <w:rsid w:val="004366FA"/>
    <w:rsid w:val="00436F0B"/>
    <w:rsid w:val="004379CA"/>
    <w:rsid w:val="00437D61"/>
    <w:rsid w:val="00440750"/>
    <w:rsid w:val="00440920"/>
    <w:rsid w:val="004413EB"/>
    <w:rsid w:val="00441979"/>
    <w:rsid w:val="00442587"/>
    <w:rsid w:val="00442966"/>
    <w:rsid w:val="00443713"/>
    <w:rsid w:val="004441EC"/>
    <w:rsid w:val="00444225"/>
    <w:rsid w:val="00445123"/>
    <w:rsid w:val="00445D09"/>
    <w:rsid w:val="00445D1B"/>
    <w:rsid w:val="004464A8"/>
    <w:rsid w:val="00446EC4"/>
    <w:rsid w:val="0044709C"/>
    <w:rsid w:val="00447BC0"/>
    <w:rsid w:val="004502EA"/>
    <w:rsid w:val="004510A3"/>
    <w:rsid w:val="004514FF"/>
    <w:rsid w:val="00452786"/>
    <w:rsid w:val="00452AF3"/>
    <w:rsid w:val="00452FF2"/>
    <w:rsid w:val="00453038"/>
    <w:rsid w:val="004539A7"/>
    <w:rsid w:val="00454175"/>
    <w:rsid w:val="0045465E"/>
    <w:rsid w:val="00454F89"/>
    <w:rsid w:val="00456452"/>
    <w:rsid w:val="00456BEA"/>
    <w:rsid w:val="00457717"/>
    <w:rsid w:val="00457C47"/>
    <w:rsid w:val="00461BF4"/>
    <w:rsid w:val="00461DB6"/>
    <w:rsid w:val="004625AF"/>
    <w:rsid w:val="004627F4"/>
    <w:rsid w:val="00464EB2"/>
    <w:rsid w:val="004652DB"/>
    <w:rsid w:val="00465601"/>
    <w:rsid w:val="00465958"/>
    <w:rsid w:val="00466D5B"/>
    <w:rsid w:val="004707C7"/>
    <w:rsid w:val="00470A2F"/>
    <w:rsid w:val="00471390"/>
    <w:rsid w:val="004714B1"/>
    <w:rsid w:val="004714C0"/>
    <w:rsid w:val="004714CC"/>
    <w:rsid w:val="00472056"/>
    <w:rsid w:val="00472B89"/>
    <w:rsid w:val="00473F91"/>
    <w:rsid w:val="00474A93"/>
    <w:rsid w:val="00475097"/>
    <w:rsid w:val="00475D68"/>
    <w:rsid w:val="00476FC9"/>
    <w:rsid w:val="004773DF"/>
    <w:rsid w:val="00477534"/>
    <w:rsid w:val="0048179B"/>
    <w:rsid w:val="004818B6"/>
    <w:rsid w:val="00481B8C"/>
    <w:rsid w:val="004825DC"/>
    <w:rsid w:val="00482CB5"/>
    <w:rsid w:val="00484428"/>
    <w:rsid w:val="00485876"/>
    <w:rsid w:val="00486079"/>
    <w:rsid w:val="004863AD"/>
    <w:rsid w:val="00486E44"/>
    <w:rsid w:val="00486F24"/>
    <w:rsid w:val="00486F79"/>
    <w:rsid w:val="00487CBA"/>
    <w:rsid w:val="004901B8"/>
    <w:rsid w:val="004903D0"/>
    <w:rsid w:val="00490ECD"/>
    <w:rsid w:val="00491903"/>
    <w:rsid w:val="00494125"/>
    <w:rsid w:val="004944F1"/>
    <w:rsid w:val="004945D7"/>
    <w:rsid w:val="004948C8"/>
    <w:rsid w:val="00494954"/>
    <w:rsid w:val="00494C54"/>
    <w:rsid w:val="00495C41"/>
    <w:rsid w:val="00496252"/>
    <w:rsid w:val="00496C45"/>
    <w:rsid w:val="00496D4E"/>
    <w:rsid w:val="00497953"/>
    <w:rsid w:val="00497D93"/>
    <w:rsid w:val="00497E65"/>
    <w:rsid w:val="004A07B6"/>
    <w:rsid w:val="004A1032"/>
    <w:rsid w:val="004A146B"/>
    <w:rsid w:val="004A17C7"/>
    <w:rsid w:val="004A1D62"/>
    <w:rsid w:val="004A215D"/>
    <w:rsid w:val="004A2579"/>
    <w:rsid w:val="004A2938"/>
    <w:rsid w:val="004A3345"/>
    <w:rsid w:val="004A6A03"/>
    <w:rsid w:val="004A6E9A"/>
    <w:rsid w:val="004A6EC2"/>
    <w:rsid w:val="004A6F14"/>
    <w:rsid w:val="004A7E03"/>
    <w:rsid w:val="004B0FB8"/>
    <w:rsid w:val="004B1025"/>
    <w:rsid w:val="004B21E0"/>
    <w:rsid w:val="004B253D"/>
    <w:rsid w:val="004B26E9"/>
    <w:rsid w:val="004B2E25"/>
    <w:rsid w:val="004B35D8"/>
    <w:rsid w:val="004B3C4D"/>
    <w:rsid w:val="004B4C40"/>
    <w:rsid w:val="004B4F2F"/>
    <w:rsid w:val="004B5B3F"/>
    <w:rsid w:val="004B5C7C"/>
    <w:rsid w:val="004B62FE"/>
    <w:rsid w:val="004B65B3"/>
    <w:rsid w:val="004B69F0"/>
    <w:rsid w:val="004B76EB"/>
    <w:rsid w:val="004B7869"/>
    <w:rsid w:val="004B7B28"/>
    <w:rsid w:val="004C0650"/>
    <w:rsid w:val="004C151B"/>
    <w:rsid w:val="004C1B90"/>
    <w:rsid w:val="004C1BFC"/>
    <w:rsid w:val="004C1CDE"/>
    <w:rsid w:val="004C1FED"/>
    <w:rsid w:val="004C23D2"/>
    <w:rsid w:val="004C26D5"/>
    <w:rsid w:val="004C49E8"/>
    <w:rsid w:val="004C4D28"/>
    <w:rsid w:val="004C58A6"/>
    <w:rsid w:val="004C6AE5"/>
    <w:rsid w:val="004D1531"/>
    <w:rsid w:val="004D1BEE"/>
    <w:rsid w:val="004D2158"/>
    <w:rsid w:val="004D2183"/>
    <w:rsid w:val="004D33A7"/>
    <w:rsid w:val="004D3A0A"/>
    <w:rsid w:val="004D4007"/>
    <w:rsid w:val="004D43D5"/>
    <w:rsid w:val="004D578D"/>
    <w:rsid w:val="004D59AB"/>
    <w:rsid w:val="004D658B"/>
    <w:rsid w:val="004D69A7"/>
    <w:rsid w:val="004E027A"/>
    <w:rsid w:val="004E0560"/>
    <w:rsid w:val="004E11B3"/>
    <w:rsid w:val="004E13F4"/>
    <w:rsid w:val="004E23DE"/>
    <w:rsid w:val="004E34F7"/>
    <w:rsid w:val="004E373B"/>
    <w:rsid w:val="004E4003"/>
    <w:rsid w:val="004E4E33"/>
    <w:rsid w:val="004E500C"/>
    <w:rsid w:val="004E5190"/>
    <w:rsid w:val="004E7758"/>
    <w:rsid w:val="004F03DF"/>
    <w:rsid w:val="004F0B5D"/>
    <w:rsid w:val="004F0CD5"/>
    <w:rsid w:val="004F1351"/>
    <w:rsid w:val="004F1C54"/>
    <w:rsid w:val="004F26AD"/>
    <w:rsid w:val="004F4E5F"/>
    <w:rsid w:val="004F55B2"/>
    <w:rsid w:val="004F59A8"/>
    <w:rsid w:val="004F5AB7"/>
    <w:rsid w:val="004F620F"/>
    <w:rsid w:val="004F6C9B"/>
    <w:rsid w:val="004F74EA"/>
    <w:rsid w:val="004F7836"/>
    <w:rsid w:val="00500D31"/>
    <w:rsid w:val="00501517"/>
    <w:rsid w:val="00501BAB"/>
    <w:rsid w:val="00501D6C"/>
    <w:rsid w:val="00502509"/>
    <w:rsid w:val="00502ED9"/>
    <w:rsid w:val="00503690"/>
    <w:rsid w:val="00503C68"/>
    <w:rsid w:val="00504ADA"/>
    <w:rsid w:val="00504C1D"/>
    <w:rsid w:val="00505940"/>
    <w:rsid w:val="00505BFA"/>
    <w:rsid w:val="00506586"/>
    <w:rsid w:val="00506EDA"/>
    <w:rsid w:val="0050703E"/>
    <w:rsid w:val="0050765F"/>
    <w:rsid w:val="00507896"/>
    <w:rsid w:val="005079BC"/>
    <w:rsid w:val="005111CD"/>
    <w:rsid w:val="005120D7"/>
    <w:rsid w:val="00513C96"/>
    <w:rsid w:val="00513E1C"/>
    <w:rsid w:val="0051423E"/>
    <w:rsid w:val="0051571E"/>
    <w:rsid w:val="00516C97"/>
    <w:rsid w:val="00517810"/>
    <w:rsid w:val="005178C1"/>
    <w:rsid w:val="00520147"/>
    <w:rsid w:val="005203DE"/>
    <w:rsid w:val="00520746"/>
    <w:rsid w:val="00520B5F"/>
    <w:rsid w:val="0052180F"/>
    <w:rsid w:val="00522054"/>
    <w:rsid w:val="00522D04"/>
    <w:rsid w:val="005236EB"/>
    <w:rsid w:val="0052396B"/>
    <w:rsid w:val="00523A04"/>
    <w:rsid w:val="00524A71"/>
    <w:rsid w:val="00524EFB"/>
    <w:rsid w:val="00525243"/>
    <w:rsid w:val="0052569D"/>
    <w:rsid w:val="005259DC"/>
    <w:rsid w:val="00525F69"/>
    <w:rsid w:val="00526597"/>
    <w:rsid w:val="005265BC"/>
    <w:rsid w:val="00526946"/>
    <w:rsid w:val="00527166"/>
    <w:rsid w:val="0052731E"/>
    <w:rsid w:val="0053004A"/>
    <w:rsid w:val="0053016F"/>
    <w:rsid w:val="005303DB"/>
    <w:rsid w:val="005303EF"/>
    <w:rsid w:val="00530A13"/>
    <w:rsid w:val="00530F0C"/>
    <w:rsid w:val="005315A5"/>
    <w:rsid w:val="005327F2"/>
    <w:rsid w:val="00532CDA"/>
    <w:rsid w:val="00533783"/>
    <w:rsid w:val="005345E2"/>
    <w:rsid w:val="00534F7F"/>
    <w:rsid w:val="00535265"/>
    <w:rsid w:val="005359E5"/>
    <w:rsid w:val="00535F75"/>
    <w:rsid w:val="00536344"/>
    <w:rsid w:val="005366BC"/>
    <w:rsid w:val="00536AB5"/>
    <w:rsid w:val="005400D0"/>
    <w:rsid w:val="005406D9"/>
    <w:rsid w:val="00540BEE"/>
    <w:rsid w:val="00540FAB"/>
    <w:rsid w:val="005412AC"/>
    <w:rsid w:val="005414E8"/>
    <w:rsid w:val="00541581"/>
    <w:rsid w:val="005419EF"/>
    <w:rsid w:val="00542E96"/>
    <w:rsid w:val="005431AF"/>
    <w:rsid w:val="00544C01"/>
    <w:rsid w:val="005456E0"/>
    <w:rsid w:val="00545849"/>
    <w:rsid w:val="00545C64"/>
    <w:rsid w:val="0054602F"/>
    <w:rsid w:val="00546EE3"/>
    <w:rsid w:val="00547787"/>
    <w:rsid w:val="00547F68"/>
    <w:rsid w:val="00551B47"/>
    <w:rsid w:val="00551C83"/>
    <w:rsid w:val="00552B4C"/>
    <w:rsid w:val="005534EE"/>
    <w:rsid w:val="00554996"/>
    <w:rsid w:val="00555332"/>
    <w:rsid w:val="0055592A"/>
    <w:rsid w:val="00556660"/>
    <w:rsid w:val="00556A55"/>
    <w:rsid w:val="005573C3"/>
    <w:rsid w:val="00561966"/>
    <w:rsid w:val="00562ADB"/>
    <w:rsid w:val="00563111"/>
    <w:rsid w:val="0056335C"/>
    <w:rsid w:val="00563C83"/>
    <w:rsid w:val="00564539"/>
    <w:rsid w:val="00565D29"/>
    <w:rsid w:val="00566847"/>
    <w:rsid w:val="005676F5"/>
    <w:rsid w:val="00567E8A"/>
    <w:rsid w:val="00570C03"/>
    <w:rsid w:val="00571216"/>
    <w:rsid w:val="005724AC"/>
    <w:rsid w:val="0057295E"/>
    <w:rsid w:val="005729EB"/>
    <w:rsid w:val="00572F8F"/>
    <w:rsid w:val="00573485"/>
    <w:rsid w:val="00573833"/>
    <w:rsid w:val="00573FA5"/>
    <w:rsid w:val="0057470D"/>
    <w:rsid w:val="0057471C"/>
    <w:rsid w:val="005754C8"/>
    <w:rsid w:val="00575701"/>
    <w:rsid w:val="0057573D"/>
    <w:rsid w:val="00575876"/>
    <w:rsid w:val="00577349"/>
    <w:rsid w:val="00577842"/>
    <w:rsid w:val="00577FBA"/>
    <w:rsid w:val="00580153"/>
    <w:rsid w:val="00580522"/>
    <w:rsid w:val="0058053E"/>
    <w:rsid w:val="005806AA"/>
    <w:rsid w:val="00580EF2"/>
    <w:rsid w:val="005829C5"/>
    <w:rsid w:val="005838A3"/>
    <w:rsid w:val="005847C0"/>
    <w:rsid w:val="00584D0C"/>
    <w:rsid w:val="00585BEC"/>
    <w:rsid w:val="00585EB6"/>
    <w:rsid w:val="005860E1"/>
    <w:rsid w:val="0058668B"/>
    <w:rsid w:val="0058674B"/>
    <w:rsid w:val="00586BDE"/>
    <w:rsid w:val="00587620"/>
    <w:rsid w:val="005878A5"/>
    <w:rsid w:val="00590506"/>
    <w:rsid w:val="00591058"/>
    <w:rsid w:val="005937DC"/>
    <w:rsid w:val="00593800"/>
    <w:rsid w:val="0059403C"/>
    <w:rsid w:val="005957D4"/>
    <w:rsid w:val="00595B59"/>
    <w:rsid w:val="005962F6"/>
    <w:rsid w:val="005964EB"/>
    <w:rsid w:val="00596F8D"/>
    <w:rsid w:val="00597D8A"/>
    <w:rsid w:val="005A00C5"/>
    <w:rsid w:val="005A023B"/>
    <w:rsid w:val="005A17B1"/>
    <w:rsid w:val="005A20E6"/>
    <w:rsid w:val="005A2769"/>
    <w:rsid w:val="005A2B40"/>
    <w:rsid w:val="005A3888"/>
    <w:rsid w:val="005A3FBD"/>
    <w:rsid w:val="005A5D38"/>
    <w:rsid w:val="005A61B2"/>
    <w:rsid w:val="005A6683"/>
    <w:rsid w:val="005A67C9"/>
    <w:rsid w:val="005A6E39"/>
    <w:rsid w:val="005A78BC"/>
    <w:rsid w:val="005B193D"/>
    <w:rsid w:val="005B1F15"/>
    <w:rsid w:val="005B20E3"/>
    <w:rsid w:val="005B2532"/>
    <w:rsid w:val="005B313B"/>
    <w:rsid w:val="005B323B"/>
    <w:rsid w:val="005B34F6"/>
    <w:rsid w:val="005B3E23"/>
    <w:rsid w:val="005B3F53"/>
    <w:rsid w:val="005B41F4"/>
    <w:rsid w:val="005B4416"/>
    <w:rsid w:val="005B4EE5"/>
    <w:rsid w:val="005B50C1"/>
    <w:rsid w:val="005B5730"/>
    <w:rsid w:val="005B5C1C"/>
    <w:rsid w:val="005B65B8"/>
    <w:rsid w:val="005B662A"/>
    <w:rsid w:val="005B66D3"/>
    <w:rsid w:val="005B6D58"/>
    <w:rsid w:val="005B6F65"/>
    <w:rsid w:val="005B74A3"/>
    <w:rsid w:val="005B7BAE"/>
    <w:rsid w:val="005C019D"/>
    <w:rsid w:val="005C0398"/>
    <w:rsid w:val="005C0B43"/>
    <w:rsid w:val="005C1B76"/>
    <w:rsid w:val="005C235B"/>
    <w:rsid w:val="005C23A1"/>
    <w:rsid w:val="005C453E"/>
    <w:rsid w:val="005C4C02"/>
    <w:rsid w:val="005C4CA3"/>
    <w:rsid w:val="005C4E15"/>
    <w:rsid w:val="005C4F05"/>
    <w:rsid w:val="005C5271"/>
    <w:rsid w:val="005C5962"/>
    <w:rsid w:val="005C5EDF"/>
    <w:rsid w:val="005C6C1F"/>
    <w:rsid w:val="005C6EA0"/>
    <w:rsid w:val="005C6F72"/>
    <w:rsid w:val="005C7155"/>
    <w:rsid w:val="005C74BE"/>
    <w:rsid w:val="005C7CB5"/>
    <w:rsid w:val="005D0AE0"/>
    <w:rsid w:val="005D2673"/>
    <w:rsid w:val="005D3059"/>
    <w:rsid w:val="005D3236"/>
    <w:rsid w:val="005D360A"/>
    <w:rsid w:val="005D3D0D"/>
    <w:rsid w:val="005D3E6C"/>
    <w:rsid w:val="005D47F0"/>
    <w:rsid w:val="005D4C01"/>
    <w:rsid w:val="005D5BDE"/>
    <w:rsid w:val="005D68C6"/>
    <w:rsid w:val="005D6AF1"/>
    <w:rsid w:val="005D6BEF"/>
    <w:rsid w:val="005D6D71"/>
    <w:rsid w:val="005D73CC"/>
    <w:rsid w:val="005E0178"/>
    <w:rsid w:val="005E0DCD"/>
    <w:rsid w:val="005E1F12"/>
    <w:rsid w:val="005E2AA0"/>
    <w:rsid w:val="005E2C57"/>
    <w:rsid w:val="005E3035"/>
    <w:rsid w:val="005E34C7"/>
    <w:rsid w:val="005E461C"/>
    <w:rsid w:val="005E4724"/>
    <w:rsid w:val="005E4CA5"/>
    <w:rsid w:val="005E5985"/>
    <w:rsid w:val="005E729D"/>
    <w:rsid w:val="005E7768"/>
    <w:rsid w:val="005E7B80"/>
    <w:rsid w:val="005E7E39"/>
    <w:rsid w:val="005F08C3"/>
    <w:rsid w:val="005F0943"/>
    <w:rsid w:val="005F0A5A"/>
    <w:rsid w:val="005F0F69"/>
    <w:rsid w:val="005F1747"/>
    <w:rsid w:val="005F1F65"/>
    <w:rsid w:val="005F2D96"/>
    <w:rsid w:val="005F348E"/>
    <w:rsid w:val="005F397A"/>
    <w:rsid w:val="005F4092"/>
    <w:rsid w:val="005F40EF"/>
    <w:rsid w:val="005F48BB"/>
    <w:rsid w:val="005F55A3"/>
    <w:rsid w:val="005F55F8"/>
    <w:rsid w:val="005F57B4"/>
    <w:rsid w:val="005F7EA5"/>
    <w:rsid w:val="006002C5"/>
    <w:rsid w:val="006003DF"/>
    <w:rsid w:val="00600576"/>
    <w:rsid w:val="00600757"/>
    <w:rsid w:val="00600C55"/>
    <w:rsid w:val="00601791"/>
    <w:rsid w:val="00601BCD"/>
    <w:rsid w:val="00601DA1"/>
    <w:rsid w:val="006033BC"/>
    <w:rsid w:val="0060362F"/>
    <w:rsid w:val="00603C61"/>
    <w:rsid w:val="00603F18"/>
    <w:rsid w:val="00604135"/>
    <w:rsid w:val="0060469B"/>
    <w:rsid w:val="00604917"/>
    <w:rsid w:val="00604BC4"/>
    <w:rsid w:val="00605D6F"/>
    <w:rsid w:val="00606440"/>
    <w:rsid w:val="0060662E"/>
    <w:rsid w:val="0060688B"/>
    <w:rsid w:val="006071A3"/>
    <w:rsid w:val="00607B3F"/>
    <w:rsid w:val="00607F76"/>
    <w:rsid w:val="00607FC1"/>
    <w:rsid w:val="0061035E"/>
    <w:rsid w:val="00610596"/>
    <w:rsid w:val="0061230B"/>
    <w:rsid w:val="00612BB5"/>
    <w:rsid w:val="00612F10"/>
    <w:rsid w:val="00614C12"/>
    <w:rsid w:val="00616CFD"/>
    <w:rsid w:val="00617472"/>
    <w:rsid w:val="00617873"/>
    <w:rsid w:val="00617B6F"/>
    <w:rsid w:val="00620142"/>
    <w:rsid w:val="00620F88"/>
    <w:rsid w:val="00621321"/>
    <w:rsid w:val="00622066"/>
    <w:rsid w:val="006224D1"/>
    <w:rsid w:val="00622663"/>
    <w:rsid w:val="006226BC"/>
    <w:rsid w:val="00622C9B"/>
    <w:rsid w:val="00624011"/>
    <w:rsid w:val="00625BE6"/>
    <w:rsid w:val="00625DE0"/>
    <w:rsid w:val="00626EFF"/>
    <w:rsid w:val="0062729D"/>
    <w:rsid w:val="00627786"/>
    <w:rsid w:val="00627C19"/>
    <w:rsid w:val="0063019F"/>
    <w:rsid w:val="00630402"/>
    <w:rsid w:val="00630496"/>
    <w:rsid w:val="0063052A"/>
    <w:rsid w:val="00630ADA"/>
    <w:rsid w:val="00630F44"/>
    <w:rsid w:val="00631781"/>
    <w:rsid w:val="00631BAA"/>
    <w:rsid w:val="00631D63"/>
    <w:rsid w:val="006320EF"/>
    <w:rsid w:val="00632E9D"/>
    <w:rsid w:val="00634294"/>
    <w:rsid w:val="00634651"/>
    <w:rsid w:val="00634DD0"/>
    <w:rsid w:val="00634FE7"/>
    <w:rsid w:val="00635657"/>
    <w:rsid w:val="006364C5"/>
    <w:rsid w:val="006368A4"/>
    <w:rsid w:val="00636BCC"/>
    <w:rsid w:val="00636D44"/>
    <w:rsid w:val="00637733"/>
    <w:rsid w:val="00637CE9"/>
    <w:rsid w:val="00637F32"/>
    <w:rsid w:val="006409D7"/>
    <w:rsid w:val="006411E5"/>
    <w:rsid w:val="006422C4"/>
    <w:rsid w:val="006428A0"/>
    <w:rsid w:val="00643536"/>
    <w:rsid w:val="006438C5"/>
    <w:rsid w:val="00643CD9"/>
    <w:rsid w:val="00644703"/>
    <w:rsid w:val="0064474D"/>
    <w:rsid w:val="006447F0"/>
    <w:rsid w:val="00644DBB"/>
    <w:rsid w:val="0064533D"/>
    <w:rsid w:val="00646C17"/>
    <w:rsid w:val="0064719D"/>
    <w:rsid w:val="00647D4F"/>
    <w:rsid w:val="00650284"/>
    <w:rsid w:val="00650B12"/>
    <w:rsid w:val="006517D0"/>
    <w:rsid w:val="006525CF"/>
    <w:rsid w:val="006526CD"/>
    <w:rsid w:val="0065310A"/>
    <w:rsid w:val="00653C47"/>
    <w:rsid w:val="00653FF6"/>
    <w:rsid w:val="006542E5"/>
    <w:rsid w:val="00654F63"/>
    <w:rsid w:val="00654F94"/>
    <w:rsid w:val="00655623"/>
    <w:rsid w:val="006557C0"/>
    <w:rsid w:val="006565A2"/>
    <w:rsid w:val="00656D64"/>
    <w:rsid w:val="0065702D"/>
    <w:rsid w:val="00657521"/>
    <w:rsid w:val="00657F95"/>
    <w:rsid w:val="006601CB"/>
    <w:rsid w:val="00660F34"/>
    <w:rsid w:val="00661591"/>
    <w:rsid w:val="00662062"/>
    <w:rsid w:val="00662682"/>
    <w:rsid w:val="0066275E"/>
    <w:rsid w:val="00662B21"/>
    <w:rsid w:val="00663C2D"/>
    <w:rsid w:val="00663D26"/>
    <w:rsid w:val="00663D41"/>
    <w:rsid w:val="006640AE"/>
    <w:rsid w:val="00665A62"/>
    <w:rsid w:val="00665BAF"/>
    <w:rsid w:val="00665C04"/>
    <w:rsid w:val="00666664"/>
    <w:rsid w:val="006666CD"/>
    <w:rsid w:val="00666E53"/>
    <w:rsid w:val="0066734B"/>
    <w:rsid w:val="00670166"/>
    <w:rsid w:val="0067029D"/>
    <w:rsid w:val="00670A43"/>
    <w:rsid w:val="00670BFD"/>
    <w:rsid w:val="00671093"/>
    <w:rsid w:val="00671BEF"/>
    <w:rsid w:val="00674C3D"/>
    <w:rsid w:val="00675AB9"/>
    <w:rsid w:val="00676259"/>
    <w:rsid w:val="006764E7"/>
    <w:rsid w:val="00676EB5"/>
    <w:rsid w:val="00676F9F"/>
    <w:rsid w:val="00677CAA"/>
    <w:rsid w:val="00677E1E"/>
    <w:rsid w:val="0068055C"/>
    <w:rsid w:val="0068067B"/>
    <w:rsid w:val="00680719"/>
    <w:rsid w:val="00681C38"/>
    <w:rsid w:val="00681CE6"/>
    <w:rsid w:val="0068259C"/>
    <w:rsid w:val="0068272F"/>
    <w:rsid w:val="0068300A"/>
    <w:rsid w:val="00683EB8"/>
    <w:rsid w:val="00684722"/>
    <w:rsid w:val="0068496A"/>
    <w:rsid w:val="00684B13"/>
    <w:rsid w:val="00685A22"/>
    <w:rsid w:val="0068602C"/>
    <w:rsid w:val="006863DF"/>
    <w:rsid w:val="0068666D"/>
    <w:rsid w:val="00687175"/>
    <w:rsid w:val="00687272"/>
    <w:rsid w:val="006904BC"/>
    <w:rsid w:val="00690980"/>
    <w:rsid w:val="00690EB8"/>
    <w:rsid w:val="006913D4"/>
    <w:rsid w:val="00691411"/>
    <w:rsid w:val="00691989"/>
    <w:rsid w:val="00692002"/>
    <w:rsid w:val="00692087"/>
    <w:rsid w:val="006927A8"/>
    <w:rsid w:val="00692BAD"/>
    <w:rsid w:val="00694551"/>
    <w:rsid w:val="006945D8"/>
    <w:rsid w:val="006954B3"/>
    <w:rsid w:val="00696456"/>
    <w:rsid w:val="00696924"/>
    <w:rsid w:val="00697D02"/>
    <w:rsid w:val="006A114C"/>
    <w:rsid w:val="006A1F07"/>
    <w:rsid w:val="006A1F1E"/>
    <w:rsid w:val="006A3701"/>
    <w:rsid w:val="006A540E"/>
    <w:rsid w:val="006A5938"/>
    <w:rsid w:val="006A5B8E"/>
    <w:rsid w:val="006A5C57"/>
    <w:rsid w:val="006A65DC"/>
    <w:rsid w:val="006A6EE2"/>
    <w:rsid w:val="006B16D5"/>
    <w:rsid w:val="006B17D8"/>
    <w:rsid w:val="006B220F"/>
    <w:rsid w:val="006B2A66"/>
    <w:rsid w:val="006B2F94"/>
    <w:rsid w:val="006B33D4"/>
    <w:rsid w:val="006B3667"/>
    <w:rsid w:val="006B55E8"/>
    <w:rsid w:val="006B5720"/>
    <w:rsid w:val="006B5CFB"/>
    <w:rsid w:val="006B6C51"/>
    <w:rsid w:val="006B716E"/>
    <w:rsid w:val="006B721C"/>
    <w:rsid w:val="006B737D"/>
    <w:rsid w:val="006C032C"/>
    <w:rsid w:val="006C08AD"/>
    <w:rsid w:val="006C0C6F"/>
    <w:rsid w:val="006C0FAB"/>
    <w:rsid w:val="006C1A9C"/>
    <w:rsid w:val="006C270E"/>
    <w:rsid w:val="006C3E68"/>
    <w:rsid w:val="006C4867"/>
    <w:rsid w:val="006C5991"/>
    <w:rsid w:val="006C5B64"/>
    <w:rsid w:val="006C602F"/>
    <w:rsid w:val="006C6759"/>
    <w:rsid w:val="006C6F23"/>
    <w:rsid w:val="006C7CF2"/>
    <w:rsid w:val="006D045A"/>
    <w:rsid w:val="006D0881"/>
    <w:rsid w:val="006D0C35"/>
    <w:rsid w:val="006D10DE"/>
    <w:rsid w:val="006D1231"/>
    <w:rsid w:val="006D193B"/>
    <w:rsid w:val="006D1E16"/>
    <w:rsid w:val="006D24CA"/>
    <w:rsid w:val="006D2C0C"/>
    <w:rsid w:val="006D38DC"/>
    <w:rsid w:val="006D3D56"/>
    <w:rsid w:val="006D4196"/>
    <w:rsid w:val="006D4A47"/>
    <w:rsid w:val="006D586B"/>
    <w:rsid w:val="006D69C6"/>
    <w:rsid w:val="006D6A5A"/>
    <w:rsid w:val="006D762A"/>
    <w:rsid w:val="006E07DB"/>
    <w:rsid w:val="006E0979"/>
    <w:rsid w:val="006E0E58"/>
    <w:rsid w:val="006E0E91"/>
    <w:rsid w:val="006E107F"/>
    <w:rsid w:val="006E1564"/>
    <w:rsid w:val="006E2167"/>
    <w:rsid w:val="006E23C6"/>
    <w:rsid w:val="006E2489"/>
    <w:rsid w:val="006E24FB"/>
    <w:rsid w:val="006E2E97"/>
    <w:rsid w:val="006E35F8"/>
    <w:rsid w:val="006E3B72"/>
    <w:rsid w:val="006E4684"/>
    <w:rsid w:val="006E50C9"/>
    <w:rsid w:val="006E6088"/>
    <w:rsid w:val="006E6BF4"/>
    <w:rsid w:val="006E6D5B"/>
    <w:rsid w:val="006E776B"/>
    <w:rsid w:val="006E7966"/>
    <w:rsid w:val="006E7B14"/>
    <w:rsid w:val="006F2654"/>
    <w:rsid w:val="006F2CE0"/>
    <w:rsid w:val="006F3F15"/>
    <w:rsid w:val="006F58BA"/>
    <w:rsid w:val="006F5EF7"/>
    <w:rsid w:val="006F6268"/>
    <w:rsid w:val="006F6CF5"/>
    <w:rsid w:val="007009C8"/>
    <w:rsid w:val="00700C8E"/>
    <w:rsid w:val="00701229"/>
    <w:rsid w:val="00702B25"/>
    <w:rsid w:val="00702C38"/>
    <w:rsid w:val="00702CAC"/>
    <w:rsid w:val="00702D49"/>
    <w:rsid w:val="007033C1"/>
    <w:rsid w:val="007042BD"/>
    <w:rsid w:val="0070466D"/>
    <w:rsid w:val="00704E14"/>
    <w:rsid w:val="00704E63"/>
    <w:rsid w:val="0070646B"/>
    <w:rsid w:val="0070735E"/>
    <w:rsid w:val="007107D0"/>
    <w:rsid w:val="007107E0"/>
    <w:rsid w:val="007107EA"/>
    <w:rsid w:val="00710FE8"/>
    <w:rsid w:val="0071157A"/>
    <w:rsid w:val="00712BE9"/>
    <w:rsid w:val="00713261"/>
    <w:rsid w:val="007134D5"/>
    <w:rsid w:val="00713B22"/>
    <w:rsid w:val="00713D73"/>
    <w:rsid w:val="0071442D"/>
    <w:rsid w:val="007163F8"/>
    <w:rsid w:val="007179C4"/>
    <w:rsid w:val="00720176"/>
    <w:rsid w:val="00720AD7"/>
    <w:rsid w:val="00722229"/>
    <w:rsid w:val="00722727"/>
    <w:rsid w:val="00723177"/>
    <w:rsid w:val="007235C8"/>
    <w:rsid w:val="00723819"/>
    <w:rsid w:val="00724155"/>
    <w:rsid w:val="00724D5D"/>
    <w:rsid w:val="00725042"/>
    <w:rsid w:val="00725F80"/>
    <w:rsid w:val="00726F4C"/>
    <w:rsid w:val="0072798F"/>
    <w:rsid w:val="00727C1E"/>
    <w:rsid w:val="007305FF"/>
    <w:rsid w:val="007314A7"/>
    <w:rsid w:val="00731922"/>
    <w:rsid w:val="00731E3B"/>
    <w:rsid w:val="007321E2"/>
    <w:rsid w:val="00732610"/>
    <w:rsid w:val="0073431D"/>
    <w:rsid w:val="007344C0"/>
    <w:rsid w:val="00734CB0"/>
    <w:rsid w:val="007357B4"/>
    <w:rsid w:val="00735A95"/>
    <w:rsid w:val="0073609F"/>
    <w:rsid w:val="00736380"/>
    <w:rsid w:val="00736993"/>
    <w:rsid w:val="00737559"/>
    <w:rsid w:val="0074015A"/>
    <w:rsid w:val="007414B3"/>
    <w:rsid w:val="00741653"/>
    <w:rsid w:val="00741CDA"/>
    <w:rsid w:val="0074241A"/>
    <w:rsid w:val="007428EA"/>
    <w:rsid w:val="00742CC1"/>
    <w:rsid w:val="00742E5D"/>
    <w:rsid w:val="00743747"/>
    <w:rsid w:val="00743C6B"/>
    <w:rsid w:val="0074418C"/>
    <w:rsid w:val="00744542"/>
    <w:rsid w:val="00744B83"/>
    <w:rsid w:val="00744EEC"/>
    <w:rsid w:val="00746E81"/>
    <w:rsid w:val="007509C1"/>
    <w:rsid w:val="00750F62"/>
    <w:rsid w:val="00750FC8"/>
    <w:rsid w:val="00751D28"/>
    <w:rsid w:val="00752FB6"/>
    <w:rsid w:val="00753075"/>
    <w:rsid w:val="00753A57"/>
    <w:rsid w:val="00753EE9"/>
    <w:rsid w:val="00753F81"/>
    <w:rsid w:val="0075458E"/>
    <w:rsid w:val="00755538"/>
    <w:rsid w:val="00755871"/>
    <w:rsid w:val="00755EDF"/>
    <w:rsid w:val="0075625F"/>
    <w:rsid w:val="007579C6"/>
    <w:rsid w:val="00757E99"/>
    <w:rsid w:val="00757F2E"/>
    <w:rsid w:val="007602AE"/>
    <w:rsid w:val="00760392"/>
    <w:rsid w:val="00760503"/>
    <w:rsid w:val="00760F08"/>
    <w:rsid w:val="0076102F"/>
    <w:rsid w:val="007622B6"/>
    <w:rsid w:val="00763228"/>
    <w:rsid w:val="00763F6B"/>
    <w:rsid w:val="007644DE"/>
    <w:rsid w:val="0076592F"/>
    <w:rsid w:val="00765D64"/>
    <w:rsid w:val="00766431"/>
    <w:rsid w:val="00767255"/>
    <w:rsid w:val="00770485"/>
    <w:rsid w:val="00771E95"/>
    <w:rsid w:val="0077283F"/>
    <w:rsid w:val="0077340D"/>
    <w:rsid w:val="00773C45"/>
    <w:rsid w:val="007741DE"/>
    <w:rsid w:val="0077427C"/>
    <w:rsid w:val="0077458B"/>
    <w:rsid w:val="00775496"/>
    <w:rsid w:val="007759B7"/>
    <w:rsid w:val="00775B54"/>
    <w:rsid w:val="00775E94"/>
    <w:rsid w:val="00775FA2"/>
    <w:rsid w:val="00776773"/>
    <w:rsid w:val="00776CCB"/>
    <w:rsid w:val="00777A9B"/>
    <w:rsid w:val="00777BBC"/>
    <w:rsid w:val="00777DAE"/>
    <w:rsid w:val="00777F66"/>
    <w:rsid w:val="00780635"/>
    <w:rsid w:val="00780EC3"/>
    <w:rsid w:val="0078108A"/>
    <w:rsid w:val="0078111A"/>
    <w:rsid w:val="00781A84"/>
    <w:rsid w:val="00781B2C"/>
    <w:rsid w:val="0078245F"/>
    <w:rsid w:val="00782F19"/>
    <w:rsid w:val="00782F86"/>
    <w:rsid w:val="00783124"/>
    <w:rsid w:val="00784117"/>
    <w:rsid w:val="007846AA"/>
    <w:rsid w:val="0078602A"/>
    <w:rsid w:val="007860F9"/>
    <w:rsid w:val="00786E66"/>
    <w:rsid w:val="00790430"/>
    <w:rsid w:val="00791181"/>
    <w:rsid w:val="00791352"/>
    <w:rsid w:val="007914F5"/>
    <w:rsid w:val="00791693"/>
    <w:rsid w:val="00793CBA"/>
    <w:rsid w:val="00794CC1"/>
    <w:rsid w:val="007A0435"/>
    <w:rsid w:val="007A194A"/>
    <w:rsid w:val="007A1D96"/>
    <w:rsid w:val="007A3283"/>
    <w:rsid w:val="007A3EA1"/>
    <w:rsid w:val="007A46A6"/>
    <w:rsid w:val="007A58D3"/>
    <w:rsid w:val="007A6A99"/>
    <w:rsid w:val="007A723E"/>
    <w:rsid w:val="007A78C4"/>
    <w:rsid w:val="007B0E4F"/>
    <w:rsid w:val="007B1F25"/>
    <w:rsid w:val="007B246B"/>
    <w:rsid w:val="007B2CD3"/>
    <w:rsid w:val="007B2D72"/>
    <w:rsid w:val="007B2E9F"/>
    <w:rsid w:val="007B40A9"/>
    <w:rsid w:val="007B4A42"/>
    <w:rsid w:val="007B5020"/>
    <w:rsid w:val="007B54D9"/>
    <w:rsid w:val="007B55E9"/>
    <w:rsid w:val="007B5735"/>
    <w:rsid w:val="007B58D4"/>
    <w:rsid w:val="007B59D0"/>
    <w:rsid w:val="007B59E3"/>
    <w:rsid w:val="007B67E7"/>
    <w:rsid w:val="007B68B1"/>
    <w:rsid w:val="007B6B88"/>
    <w:rsid w:val="007B6E2C"/>
    <w:rsid w:val="007B73D0"/>
    <w:rsid w:val="007C019D"/>
    <w:rsid w:val="007C042D"/>
    <w:rsid w:val="007C06B4"/>
    <w:rsid w:val="007C07A5"/>
    <w:rsid w:val="007C11E8"/>
    <w:rsid w:val="007C136B"/>
    <w:rsid w:val="007C29E0"/>
    <w:rsid w:val="007C32A3"/>
    <w:rsid w:val="007C3EFC"/>
    <w:rsid w:val="007C4EE7"/>
    <w:rsid w:val="007C5211"/>
    <w:rsid w:val="007C6033"/>
    <w:rsid w:val="007C610E"/>
    <w:rsid w:val="007C6418"/>
    <w:rsid w:val="007C6F1F"/>
    <w:rsid w:val="007C70ED"/>
    <w:rsid w:val="007C7639"/>
    <w:rsid w:val="007D0132"/>
    <w:rsid w:val="007D02A3"/>
    <w:rsid w:val="007D05A2"/>
    <w:rsid w:val="007D071D"/>
    <w:rsid w:val="007D0F9C"/>
    <w:rsid w:val="007D12E6"/>
    <w:rsid w:val="007D2BB2"/>
    <w:rsid w:val="007D30BA"/>
    <w:rsid w:val="007D5710"/>
    <w:rsid w:val="007D57E8"/>
    <w:rsid w:val="007D5A92"/>
    <w:rsid w:val="007D65A5"/>
    <w:rsid w:val="007D6708"/>
    <w:rsid w:val="007D67A8"/>
    <w:rsid w:val="007D6D90"/>
    <w:rsid w:val="007D76B6"/>
    <w:rsid w:val="007D7B79"/>
    <w:rsid w:val="007E0A38"/>
    <w:rsid w:val="007E0CEA"/>
    <w:rsid w:val="007E106C"/>
    <w:rsid w:val="007E117E"/>
    <w:rsid w:val="007E2C29"/>
    <w:rsid w:val="007E3046"/>
    <w:rsid w:val="007E4763"/>
    <w:rsid w:val="007E4AA1"/>
    <w:rsid w:val="007E626C"/>
    <w:rsid w:val="007E6EE0"/>
    <w:rsid w:val="007E7820"/>
    <w:rsid w:val="007E791F"/>
    <w:rsid w:val="007E7AEF"/>
    <w:rsid w:val="007F0829"/>
    <w:rsid w:val="007F0B1B"/>
    <w:rsid w:val="007F0E1E"/>
    <w:rsid w:val="007F0FBB"/>
    <w:rsid w:val="007F10E6"/>
    <w:rsid w:val="007F1890"/>
    <w:rsid w:val="007F2A4F"/>
    <w:rsid w:val="007F46B1"/>
    <w:rsid w:val="007F4AC5"/>
    <w:rsid w:val="007F5227"/>
    <w:rsid w:val="007F5E10"/>
    <w:rsid w:val="007F62EA"/>
    <w:rsid w:val="007F6E2A"/>
    <w:rsid w:val="007F7C99"/>
    <w:rsid w:val="00800261"/>
    <w:rsid w:val="008004A9"/>
    <w:rsid w:val="00800588"/>
    <w:rsid w:val="0080120B"/>
    <w:rsid w:val="0080121A"/>
    <w:rsid w:val="0080168B"/>
    <w:rsid w:val="0080184F"/>
    <w:rsid w:val="00801A62"/>
    <w:rsid w:val="00801F03"/>
    <w:rsid w:val="008027F6"/>
    <w:rsid w:val="00803723"/>
    <w:rsid w:val="00803E41"/>
    <w:rsid w:val="008041B2"/>
    <w:rsid w:val="00805634"/>
    <w:rsid w:val="008056C8"/>
    <w:rsid w:val="00806219"/>
    <w:rsid w:val="00806C5F"/>
    <w:rsid w:val="00807D4E"/>
    <w:rsid w:val="0081222C"/>
    <w:rsid w:val="00812920"/>
    <w:rsid w:val="0081359C"/>
    <w:rsid w:val="00813B29"/>
    <w:rsid w:val="00814B66"/>
    <w:rsid w:val="00815612"/>
    <w:rsid w:val="00816505"/>
    <w:rsid w:val="008169D9"/>
    <w:rsid w:val="00820112"/>
    <w:rsid w:val="00820C50"/>
    <w:rsid w:val="00820C8C"/>
    <w:rsid w:val="00820D3F"/>
    <w:rsid w:val="008215E2"/>
    <w:rsid w:val="00821830"/>
    <w:rsid w:val="00822512"/>
    <w:rsid w:val="00822E6A"/>
    <w:rsid w:val="00822E9D"/>
    <w:rsid w:val="00823592"/>
    <w:rsid w:val="0082438B"/>
    <w:rsid w:val="008244BA"/>
    <w:rsid w:val="00824993"/>
    <w:rsid w:val="00825691"/>
    <w:rsid w:val="0082598F"/>
    <w:rsid w:val="0082795C"/>
    <w:rsid w:val="00831FD2"/>
    <w:rsid w:val="008324C2"/>
    <w:rsid w:val="008331C0"/>
    <w:rsid w:val="008334FA"/>
    <w:rsid w:val="008335D4"/>
    <w:rsid w:val="008338AF"/>
    <w:rsid w:val="00833B96"/>
    <w:rsid w:val="0083468B"/>
    <w:rsid w:val="00834AE7"/>
    <w:rsid w:val="00834C23"/>
    <w:rsid w:val="008352AC"/>
    <w:rsid w:val="008357E1"/>
    <w:rsid w:val="008358C3"/>
    <w:rsid w:val="00836080"/>
    <w:rsid w:val="00836673"/>
    <w:rsid w:val="00836B44"/>
    <w:rsid w:val="00836F63"/>
    <w:rsid w:val="008377F5"/>
    <w:rsid w:val="008400D0"/>
    <w:rsid w:val="00840386"/>
    <w:rsid w:val="0084145C"/>
    <w:rsid w:val="0084199E"/>
    <w:rsid w:val="008419F9"/>
    <w:rsid w:val="00841B3B"/>
    <w:rsid w:val="00841B85"/>
    <w:rsid w:val="00841E46"/>
    <w:rsid w:val="00842CFC"/>
    <w:rsid w:val="00843E19"/>
    <w:rsid w:val="00844059"/>
    <w:rsid w:val="00844166"/>
    <w:rsid w:val="008446F8"/>
    <w:rsid w:val="008448CC"/>
    <w:rsid w:val="008458F7"/>
    <w:rsid w:val="008463AD"/>
    <w:rsid w:val="00846487"/>
    <w:rsid w:val="008464B0"/>
    <w:rsid w:val="008472B0"/>
    <w:rsid w:val="00847492"/>
    <w:rsid w:val="00847771"/>
    <w:rsid w:val="00847CFB"/>
    <w:rsid w:val="00850AE7"/>
    <w:rsid w:val="00850BE7"/>
    <w:rsid w:val="00850CCC"/>
    <w:rsid w:val="008511EB"/>
    <w:rsid w:val="00851F4F"/>
    <w:rsid w:val="00852941"/>
    <w:rsid w:val="00853073"/>
    <w:rsid w:val="00853968"/>
    <w:rsid w:val="00853D7E"/>
    <w:rsid w:val="00854D3B"/>
    <w:rsid w:val="008553A6"/>
    <w:rsid w:val="00855784"/>
    <w:rsid w:val="00855D05"/>
    <w:rsid w:val="008564AB"/>
    <w:rsid w:val="00857171"/>
    <w:rsid w:val="0085736A"/>
    <w:rsid w:val="0085751B"/>
    <w:rsid w:val="00857B52"/>
    <w:rsid w:val="00860512"/>
    <w:rsid w:val="008608D7"/>
    <w:rsid w:val="00860A90"/>
    <w:rsid w:val="00860AD5"/>
    <w:rsid w:val="00861796"/>
    <w:rsid w:val="00861D60"/>
    <w:rsid w:val="0086221F"/>
    <w:rsid w:val="0086225D"/>
    <w:rsid w:val="00862B4D"/>
    <w:rsid w:val="00862D43"/>
    <w:rsid w:val="0086416E"/>
    <w:rsid w:val="00864E84"/>
    <w:rsid w:val="00865425"/>
    <w:rsid w:val="00866F09"/>
    <w:rsid w:val="0086760C"/>
    <w:rsid w:val="0086787A"/>
    <w:rsid w:val="00867DC9"/>
    <w:rsid w:val="00870761"/>
    <w:rsid w:val="00871153"/>
    <w:rsid w:val="008711B7"/>
    <w:rsid w:val="0087194D"/>
    <w:rsid w:val="00872812"/>
    <w:rsid w:val="00872F2F"/>
    <w:rsid w:val="008732D9"/>
    <w:rsid w:val="00873416"/>
    <w:rsid w:val="00873A98"/>
    <w:rsid w:val="0087462F"/>
    <w:rsid w:val="008746C2"/>
    <w:rsid w:val="0087489E"/>
    <w:rsid w:val="00874A07"/>
    <w:rsid w:val="00874D27"/>
    <w:rsid w:val="0087625B"/>
    <w:rsid w:val="00876F1D"/>
    <w:rsid w:val="008773E3"/>
    <w:rsid w:val="00877533"/>
    <w:rsid w:val="0087757C"/>
    <w:rsid w:val="0088029D"/>
    <w:rsid w:val="008811D6"/>
    <w:rsid w:val="0088139B"/>
    <w:rsid w:val="008816E4"/>
    <w:rsid w:val="0088234C"/>
    <w:rsid w:val="008829EE"/>
    <w:rsid w:val="00882E66"/>
    <w:rsid w:val="00883C72"/>
    <w:rsid w:val="0088472B"/>
    <w:rsid w:val="00884DF6"/>
    <w:rsid w:val="00885164"/>
    <w:rsid w:val="0088567F"/>
    <w:rsid w:val="00886984"/>
    <w:rsid w:val="00886EBF"/>
    <w:rsid w:val="00887860"/>
    <w:rsid w:val="00887E30"/>
    <w:rsid w:val="00890941"/>
    <w:rsid w:val="00890A1F"/>
    <w:rsid w:val="00890EB9"/>
    <w:rsid w:val="00890FCC"/>
    <w:rsid w:val="00893FCF"/>
    <w:rsid w:val="00894217"/>
    <w:rsid w:val="00894A86"/>
    <w:rsid w:val="00895A68"/>
    <w:rsid w:val="00895E35"/>
    <w:rsid w:val="008964F6"/>
    <w:rsid w:val="008975E6"/>
    <w:rsid w:val="00897B51"/>
    <w:rsid w:val="008A0232"/>
    <w:rsid w:val="008A050C"/>
    <w:rsid w:val="008A167B"/>
    <w:rsid w:val="008A1E2D"/>
    <w:rsid w:val="008A27AE"/>
    <w:rsid w:val="008A3CC0"/>
    <w:rsid w:val="008A4BC8"/>
    <w:rsid w:val="008A5E57"/>
    <w:rsid w:val="008A618D"/>
    <w:rsid w:val="008A65E2"/>
    <w:rsid w:val="008A69F1"/>
    <w:rsid w:val="008A727E"/>
    <w:rsid w:val="008B041F"/>
    <w:rsid w:val="008B0F4D"/>
    <w:rsid w:val="008B1F4E"/>
    <w:rsid w:val="008B2F7E"/>
    <w:rsid w:val="008B382D"/>
    <w:rsid w:val="008B41DD"/>
    <w:rsid w:val="008B55B2"/>
    <w:rsid w:val="008B62C4"/>
    <w:rsid w:val="008B7DC3"/>
    <w:rsid w:val="008B7EF1"/>
    <w:rsid w:val="008C0413"/>
    <w:rsid w:val="008C09AD"/>
    <w:rsid w:val="008C1244"/>
    <w:rsid w:val="008C163F"/>
    <w:rsid w:val="008C179B"/>
    <w:rsid w:val="008C2A02"/>
    <w:rsid w:val="008C2A5D"/>
    <w:rsid w:val="008C331B"/>
    <w:rsid w:val="008C3442"/>
    <w:rsid w:val="008C34A6"/>
    <w:rsid w:val="008C5189"/>
    <w:rsid w:val="008C5BAE"/>
    <w:rsid w:val="008C60E9"/>
    <w:rsid w:val="008C7B9C"/>
    <w:rsid w:val="008D08D4"/>
    <w:rsid w:val="008D0A0D"/>
    <w:rsid w:val="008D0AA6"/>
    <w:rsid w:val="008D0F10"/>
    <w:rsid w:val="008D107C"/>
    <w:rsid w:val="008D1112"/>
    <w:rsid w:val="008D122D"/>
    <w:rsid w:val="008D170D"/>
    <w:rsid w:val="008D2114"/>
    <w:rsid w:val="008D3001"/>
    <w:rsid w:val="008D383C"/>
    <w:rsid w:val="008D3A58"/>
    <w:rsid w:val="008D3F4C"/>
    <w:rsid w:val="008D41A4"/>
    <w:rsid w:val="008D455D"/>
    <w:rsid w:val="008D4594"/>
    <w:rsid w:val="008D5768"/>
    <w:rsid w:val="008D6274"/>
    <w:rsid w:val="008D6D8B"/>
    <w:rsid w:val="008D77BB"/>
    <w:rsid w:val="008E08F7"/>
    <w:rsid w:val="008E0E6D"/>
    <w:rsid w:val="008E15AB"/>
    <w:rsid w:val="008E177D"/>
    <w:rsid w:val="008E1BCA"/>
    <w:rsid w:val="008E2791"/>
    <w:rsid w:val="008E2C90"/>
    <w:rsid w:val="008E2CA3"/>
    <w:rsid w:val="008E4196"/>
    <w:rsid w:val="008E45FE"/>
    <w:rsid w:val="008E47A7"/>
    <w:rsid w:val="008E5342"/>
    <w:rsid w:val="008E6B58"/>
    <w:rsid w:val="008E6CD8"/>
    <w:rsid w:val="008E6DBE"/>
    <w:rsid w:val="008E77D8"/>
    <w:rsid w:val="008E7A0F"/>
    <w:rsid w:val="008F050E"/>
    <w:rsid w:val="008F05B3"/>
    <w:rsid w:val="008F12A7"/>
    <w:rsid w:val="008F15B0"/>
    <w:rsid w:val="008F2411"/>
    <w:rsid w:val="008F2A8C"/>
    <w:rsid w:val="008F3200"/>
    <w:rsid w:val="008F3D24"/>
    <w:rsid w:val="008F4B94"/>
    <w:rsid w:val="008F5C4C"/>
    <w:rsid w:val="008F6EED"/>
    <w:rsid w:val="008F7218"/>
    <w:rsid w:val="008F7610"/>
    <w:rsid w:val="008F7D0A"/>
    <w:rsid w:val="008F7D57"/>
    <w:rsid w:val="008F7D8F"/>
    <w:rsid w:val="0090006D"/>
    <w:rsid w:val="009006ED"/>
    <w:rsid w:val="00900F9B"/>
    <w:rsid w:val="00901327"/>
    <w:rsid w:val="0090209D"/>
    <w:rsid w:val="00902935"/>
    <w:rsid w:val="00902DB3"/>
    <w:rsid w:val="00903038"/>
    <w:rsid w:val="00903061"/>
    <w:rsid w:val="00903064"/>
    <w:rsid w:val="0090310A"/>
    <w:rsid w:val="0090337D"/>
    <w:rsid w:val="00903575"/>
    <w:rsid w:val="0090374A"/>
    <w:rsid w:val="00904188"/>
    <w:rsid w:val="00904537"/>
    <w:rsid w:val="00904743"/>
    <w:rsid w:val="0090483A"/>
    <w:rsid w:val="009050E5"/>
    <w:rsid w:val="009053EA"/>
    <w:rsid w:val="0090553F"/>
    <w:rsid w:val="009064EB"/>
    <w:rsid w:val="00906A13"/>
    <w:rsid w:val="00907C8F"/>
    <w:rsid w:val="00907D5A"/>
    <w:rsid w:val="00910108"/>
    <w:rsid w:val="009104AA"/>
    <w:rsid w:val="009105CD"/>
    <w:rsid w:val="00910B86"/>
    <w:rsid w:val="00911A2A"/>
    <w:rsid w:val="00911BD1"/>
    <w:rsid w:val="00912FD0"/>
    <w:rsid w:val="009131D2"/>
    <w:rsid w:val="009134BB"/>
    <w:rsid w:val="00913D3F"/>
    <w:rsid w:val="009140D0"/>
    <w:rsid w:val="0091640D"/>
    <w:rsid w:val="009170BE"/>
    <w:rsid w:val="00917279"/>
    <w:rsid w:val="00917AFE"/>
    <w:rsid w:val="00920352"/>
    <w:rsid w:val="009208F8"/>
    <w:rsid w:val="00921092"/>
    <w:rsid w:val="00922688"/>
    <w:rsid w:val="00922722"/>
    <w:rsid w:val="00922923"/>
    <w:rsid w:val="009241CD"/>
    <w:rsid w:val="0092551E"/>
    <w:rsid w:val="00925B2E"/>
    <w:rsid w:val="00925F7A"/>
    <w:rsid w:val="00925F9A"/>
    <w:rsid w:val="00927270"/>
    <w:rsid w:val="0092738E"/>
    <w:rsid w:val="0092780E"/>
    <w:rsid w:val="009305A0"/>
    <w:rsid w:val="00930751"/>
    <w:rsid w:val="00930828"/>
    <w:rsid w:val="00930C93"/>
    <w:rsid w:val="00930D7E"/>
    <w:rsid w:val="009314F7"/>
    <w:rsid w:val="009318C4"/>
    <w:rsid w:val="0093302B"/>
    <w:rsid w:val="00933368"/>
    <w:rsid w:val="00933386"/>
    <w:rsid w:val="0093441B"/>
    <w:rsid w:val="00934F9C"/>
    <w:rsid w:val="00936088"/>
    <w:rsid w:val="00936700"/>
    <w:rsid w:val="009367DB"/>
    <w:rsid w:val="0093692E"/>
    <w:rsid w:val="0093767B"/>
    <w:rsid w:val="00937794"/>
    <w:rsid w:val="00941BD6"/>
    <w:rsid w:val="00942062"/>
    <w:rsid w:val="00942998"/>
    <w:rsid w:val="00944B8D"/>
    <w:rsid w:val="00944E60"/>
    <w:rsid w:val="00945A15"/>
    <w:rsid w:val="0094697D"/>
    <w:rsid w:val="00947318"/>
    <w:rsid w:val="00950F0C"/>
    <w:rsid w:val="0095102F"/>
    <w:rsid w:val="009514BA"/>
    <w:rsid w:val="009516DE"/>
    <w:rsid w:val="0095462C"/>
    <w:rsid w:val="00954CE8"/>
    <w:rsid w:val="00954DF6"/>
    <w:rsid w:val="009550EE"/>
    <w:rsid w:val="009551E7"/>
    <w:rsid w:val="009553C7"/>
    <w:rsid w:val="00955C2B"/>
    <w:rsid w:val="00955FBD"/>
    <w:rsid w:val="009569B0"/>
    <w:rsid w:val="00957658"/>
    <w:rsid w:val="009576E9"/>
    <w:rsid w:val="00960ECD"/>
    <w:rsid w:val="009611B5"/>
    <w:rsid w:val="00961A52"/>
    <w:rsid w:val="009625A6"/>
    <w:rsid w:val="00963A6D"/>
    <w:rsid w:val="009657AB"/>
    <w:rsid w:val="00965ADA"/>
    <w:rsid w:val="00966D59"/>
    <w:rsid w:val="00966EB2"/>
    <w:rsid w:val="009675E9"/>
    <w:rsid w:val="00967AF7"/>
    <w:rsid w:val="00970507"/>
    <w:rsid w:val="00971B09"/>
    <w:rsid w:val="00972BAE"/>
    <w:rsid w:val="0097398F"/>
    <w:rsid w:val="00974542"/>
    <w:rsid w:val="00974CD3"/>
    <w:rsid w:val="00975596"/>
    <w:rsid w:val="009758A5"/>
    <w:rsid w:val="0097623F"/>
    <w:rsid w:val="009765AD"/>
    <w:rsid w:val="00977018"/>
    <w:rsid w:val="00981738"/>
    <w:rsid w:val="00981E7B"/>
    <w:rsid w:val="009822EF"/>
    <w:rsid w:val="009823D3"/>
    <w:rsid w:val="00983910"/>
    <w:rsid w:val="009839D6"/>
    <w:rsid w:val="00983B4C"/>
    <w:rsid w:val="009849B6"/>
    <w:rsid w:val="0098519F"/>
    <w:rsid w:val="009853B6"/>
    <w:rsid w:val="009854C4"/>
    <w:rsid w:val="00986057"/>
    <w:rsid w:val="0098631D"/>
    <w:rsid w:val="00986B94"/>
    <w:rsid w:val="00987353"/>
    <w:rsid w:val="009873A2"/>
    <w:rsid w:val="00987779"/>
    <w:rsid w:val="009909E4"/>
    <w:rsid w:val="00990DDF"/>
    <w:rsid w:val="009912E9"/>
    <w:rsid w:val="00991A6E"/>
    <w:rsid w:val="00991FAF"/>
    <w:rsid w:val="00992DF8"/>
    <w:rsid w:val="00992E52"/>
    <w:rsid w:val="00992E56"/>
    <w:rsid w:val="009935B1"/>
    <w:rsid w:val="00993A49"/>
    <w:rsid w:val="00994314"/>
    <w:rsid w:val="0099451D"/>
    <w:rsid w:val="009945B3"/>
    <w:rsid w:val="00994616"/>
    <w:rsid w:val="009949B8"/>
    <w:rsid w:val="00994BAC"/>
    <w:rsid w:val="00995453"/>
    <w:rsid w:val="009955E5"/>
    <w:rsid w:val="009958F1"/>
    <w:rsid w:val="00996A8E"/>
    <w:rsid w:val="00996F54"/>
    <w:rsid w:val="00997BB9"/>
    <w:rsid w:val="00997E22"/>
    <w:rsid w:val="009A019A"/>
    <w:rsid w:val="009A07BB"/>
    <w:rsid w:val="009A1620"/>
    <w:rsid w:val="009A16F7"/>
    <w:rsid w:val="009A172C"/>
    <w:rsid w:val="009A1979"/>
    <w:rsid w:val="009A2DBD"/>
    <w:rsid w:val="009A36EE"/>
    <w:rsid w:val="009A3F30"/>
    <w:rsid w:val="009A4147"/>
    <w:rsid w:val="009A47DD"/>
    <w:rsid w:val="009A4FBA"/>
    <w:rsid w:val="009A5E57"/>
    <w:rsid w:val="009A60D7"/>
    <w:rsid w:val="009A62EE"/>
    <w:rsid w:val="009A665C"/>
    <w:rsid w:val="009A6ECC"/>
    <w:rsid w:val="009A78F6"/>
    <w:rsid w:val="009B034E"/>
    <w:rsid w:val="009B03DE"/>
    <w:rsid w:val="009B1D51"/>
    <w:rsid w:val="009B1FC0"/>
    <w:rsid w:val="009B31EE"/>
    <w:rsid w:val="009B354A"/>
    <w:rsid w:val="009B39CB"/>
    <w:rsid w:val="009B3DB4"/>
    <w:rsid w:val="009B424A"/>
    <w:rsid w:val="009B43BB"/>
    <w:rsid w:val="009B58AC"/>
    <w:rsid w:val="009B710B"/>
    <w:rsid w:val="009B7170"/>
    <w:rsid w:val="009B72AD"/>
    <w:rsid w:val="009C0495"/>
    <w:rsid w:val="009C0727"/>
    <w:rsid w:val="009C1657"/>
    <w:rsid w:val="009C198D"/>
    <w:rsid w:val="009C289E"/>
    <w:rsid w:val="009C5587"/>
    <w:rsid w:val="009C5A3F"/>
    <w:rsid w:val="009C6367"/>
    <w:rsid w:val="009C653B"/>
    <w:rsid w:val="009C7A70"/>
    <w:rsid w:val="009D0DE0"/>
    <w:rsid w:val="009D14BC"/>
    <w:rsid w:val="009D2083"/>
    <w:rsid w:val="009D2BF5"/>
    <w:rsid w:val="009D30A1"/>
    <w:rsid w:val="009D3818"/>
    <w:rsid w:val="009D3CA0"/>
    <w:rsid w:val="009D4834"/>
    <w:rsid w:val="009D4B22"/>
    <w:rsid w:val="009D5E4F"/>
    <w:rsid w:val="009D66BA"/>
    <w:rsid w:val="009D69A4"/>
    <w:rsid w:val="009D6A66"/>
    <w:rsid w:val="009D70D7"/>
    <w:rsid w:val="009D71B2"/>
    <w:rsid w:val="009D7390"/>
    <w:rsid w:val="009E0996"/>
    <w:rsid w:val="009E0EA6"/>
    <w:rsid w:val="009E180A"/>
    <w:rsid w:val="009E1E8A"/>
    <w:rsid w:val="009E20E8"/>
    <w:rsid w:val="009E241F"/>
    <w:rsid w:val="009E2BB5"/>
    <w:rsid w:val="009E3084"/>
    <w:rsid w:val="009E4046"/>
    <w:rsid w:val="009E449B"/>
    <w:rsid w:val="009E4AD4"/>
    <w:rsid w:val="009E5657"/>
    <w:rsid w:val="009E5B01"/>
    <w:rsid w:val="009E5E8D"/>
    <w:rsid w:val="009E5F31"/>
    <w:rsid w:val="009E651C"/>
    <w:rsid w:val="009E6599"/>
    <w:rsid w:val="009E7246"/>
    <w:rsid w:val="009E72D3"/>
    <w:rsid w:val="009E7DBD"/>
    <w:rsid w:val="009F02A9"/>
    <w:rsid w:val="009F152E"/>
    <w:rsid w:val="009F1B68"/>
    <w:rsid w:val="009F1BC9"/>
    <w:rsid w:val="009F1C31"/>
    <w:rsid w:val="009F1C56"/>
    <w:rsid w:val="009F25CA"/>
    <w:rsid w:val="009F2E8F"/>
    <w:rsid w:val="009F3590"/>
    <w:rsid w:val="009F3D03"/>
    <w:rsid w:val="009F3D1B"/>
    <w:rsid w:val="009F4060"/>
    <w:rsid w:val="009F4900"/>
    <w:rsid w:val="009F4E87"/>
    <w:rsid w:val="009F5D81"/>
    <w:rsid w:val="009F71C4"/>
    <w:rsid w:val="009F770E"/>
    <w:rsid w:val="009F7E4E"/>
    <w:rsid w:val="00A002F3"/>
    <w:rsid w:val="00A00EBD"/>
    <w:rsid w:val="00A0110C"/>
    <w:rsid w:val="00A014C3"/>
    <w:rsid w:val="00A015A2"/>
    <w:rsid w:val="00A018E2"/>
    <w:rsid w:val="00A02A2C"/>
    <w:rsid w:val="00A03435"/>
    <w:rsid w:val="00A036D8"/>
    <w:rsid w:val="00A056B6"/>
    <w:rsid w:val="00A05A79"/>
    <w:rsid w:val="00A05CDA"/>
    <w:rsid w:val="00A060CD"/>
    <w:rsid w:val="00A0668A"/>
    <w:rsid w:val="00A070DB"/>
    <w:rsid w:val="00A07B01"/>
    <w:rsid w:val="00A07FAF"/>
    <w:rsid w:val="00A1185D"/>
    <w:rsid w:val="00A12436"/>
    <w:rsid w:val="00A13286"/>
    <w:rsid w:val="00A132F8"/>
    <w:rsid w:val="00A13F41"/>
    <w:rsid w:val="00A1405E"/>
    <w:rsid w:val="00A15026"/>
    <w:rsid w:val="00A151F6"/>
    <w:rsid w:val="00A1537B"/>
    <w:rsid w:val="00A157D0"/>
    <w:rsid w:val="00A158F0"/>
    <w:rsid w:val="00A15D8E"/>
    <w:rsid w:val="00A15E51"/>
    <w:rsid w:val="00A15F00"/>
    <w:rsid w:val="00A165B1"/>
    <w:rsid w:val="00A16F53"/>
    <w:rsid w:val="00A177E3"/>
    <w:rsid w:val="00A17C02"/>
    <w:rsid w:val="00A239D1"/>
    <w:rsid w:val="00A25815"/>
    <w:rsid w:val="00A260F9"/>
    <w:rsid w:val="00A27143"/>
    <w:rsid w:val="00A27506"/>
    <w:rsid w:val="00A275EF"/>
    <w:rsid w:val="00A2789E"/>
    <w:rsid w:val="00A27C84"/>
    <w:rsid w:val="00A3036D"/>
    <w:rsid w:val="00A30D4A"/>
    <w:rsid w:val="00A311CD"/>
    <w:rsid w:val="00A3128D"/>
    <w:rsid w:val="00A31BCD"/>
    <w:rsid w:val="00A32693"/>
    <w:rsid w:val="00A32A15"/>
    <w:rsid w:val="00A34A12"/>
    <w:rsid w:val="00A35254"/>
    <w:rsid w:val="00A35544"/>
    <w:rsid w:val="00A35C04"/>
    <w:rsid w:val="00A36B58"/>
    <w:rsid w:val="00A3736F"/>
    <w:rsid w:val="00A3749B"/>
    <w:rsid w:val="00A37680"/>
    <w:rsid w:val="00A3788E"/>
    <w:rsid w:val="00A400F7"/>
    <w:rsid w:val="00A4100C"/>
    <w:rsid w:val="00A416C2"/>
    <w:rsid w:val="00A41A08"/>
    <w:rsid w:val="00A41A92"/>
    <w:rsid w:val="00A41F00"/>
    <w:rsid w:val="00A41FD3"/>
    <w:rsid w:val="00A423CF"/>
    <w:rsid w:val="00A4320B"/>
    <w:rsid w:val="00A4354B"/>
    <w:rsid w:val="00A44367"/>
    <w:rsid w:val="00A44F9F"/>
    <w:rsid w:val="00A45349"/>
    <w:rsid w:val="00A45700"/>
    <w:rsid w:val="00A46244"/>
    <w:rsid w:val="00A46380"/>
    <w:rsid w:val="00A4678A"/>
    <w:rsid w:val="00A46888"/>
    <w:rsid w:val="00A46FC2"/>
    <w:rsid w:val="00A47D07"/>
    <w:rsid w:val="00A50124"/>
    <w:rsid w:val="00A501B1"/>
    <w:rsid w:val="00A5041D"/>
    <w:rsid w:val="00A513A7"/>
    <w:rsid w:val="00A51408"/>
    <w:rsid w:val="00A52155"/>
    <w:rsid w:val="00A523E5"/>
    <w:rsid w:val="00A5255F"/>
    <w:rsid w:val="00A5364F"/>
    <w:rsid w:val="00A542A3"/>
    <w:rsid w:val="00A546BB"/>
    <w:rsid w:val="00A54817"/>
    <w:rsid w:val="00A548A6"/>
    <w:rsid w:val="00A54A63"/>
    <w:rsid w:val="00A550FF"/>
    <w:rsid w:val="00A55463"/>
    <w:rsid w:val="00A560C6"/>
    <w:rsid w:val="00A566E3"/>
    <w:rsid w:val="00A56E39"/>
    <w:rsid w:val="00A60455"/>
    <w:rsid w:val="00A616E3"/>
    <w:rsid w:val="00A6243B"/>
    <w:rsid w:val="00A62927"/>
    <w:rsid w:val="00A64E33"/>
    <w:rsid w:val="00A64E87"/>
    <w:rsid w:val="00A6590A"/>
    <w:rsid w:val="00A65CD6"/>
    <w:rsid w:val="00A6636A"/>
    <w:rsid w:val="00A66CB6"/>
    <w:rsid w:val="00A66FB9"/>
    <w:rsid w:val="00A675B2"/>
    <w:rsid w:val="00A7008F"/>
    <w:rsid w:val="00A701AF"/>
    <w:rsid w:val="00A701CF"/>
    <w:rsid w:val="00A70460"/>
    <w:rsid w:val="00A715D1"/>
    <w:rsid w:val="00A7182B"/>
    <w:rsid w:val="00A71C66"/>
    <w:rsid w:val="00A74046"/>
    <w:rsid w:val="00A74AD3"/>
    <w:rsid w:val="00A74C22"/>
    <w:rsid w:val="00A74E00"/>
    <w:rsid w:val="00A756C4"/>
    <w:rsid w:val="00A77346"/>
    <w:rsid w:val="00A775D5"/>
    <w:rsid w:val="00A77C4D"/>
    <w:rsid w:val="00A77C9B"/>
    <w:rsid w:val="00A80821"/>
    <w:rsid w:val="00A80E5A"/>
    <w:rsid w:val="00A8132F"/>
    <w:rsid w:val="00A813DC"/>
    <w:rsid w:val="00A814D0"/>
    <w:rsid w:val="00A81B15"/>
    <w:rsid w:val="00A828B1"/>
    <w:rsid w:val="00A829DD"/>
    <w:rsid w:val="00A82CD3"/>
    <w:rsid w:val="00A8405D"/>
    <w:rsid w:val="00A845FA"/>
    <w:rsid w:val="00A8551F"/>
    <w:rsid w:val="00A85DBC"/>
    <w:rsid w:val="00A8657E"/>
    <w:rsid w:val="00A875DF"/>
    <w:rsid w:val="00A90D72"/>
    <w:rsid w:val="00A90E96"/>
    <w:rsid w:val="00A911E9"/>
    <w:rsid w:val="00A91B48"/>
    <w:rsid w:val="00A91BC6"/>
    <w:rsid w:val="00A91D84"/>
    <w:rsid w:val="00A91F6F"/>
    <w:rsid w:val="00A9250F"/>
    <w:rsid w:val="00A92763"/>
    <w:rsid w:val="00A93808"/>
    <w:rsid w:val="00A93842"/>
    <w:rsid w:val="00A93C1A"/>
    <w:rsid w:val="00A94A47"/>
    <w:rsid w:val="00A9537C"/>
    <w:rsid w:val="00A95D35"/>
    <w:rsid w:val="00A961CC"/>
    <w:rsid w:val="00A976A6"/>
    <w:rsid w:val="00A97B12"/>
    <w:rsid w:val="00A97B47"/>
    <w:rsid w:val="00AA0AB4"/>
    <w:rsid w:val="00AA127E"/>
    <w:rsid w:val="00AA17C4"/>
    <w:rsid w:val="00AA1EBB"/>
    <w:rsid w:val="00AA2133"/>
    <w:rsid w:val="00AA227A"/>
    <w:rsid w:val="00AA29E9"/>
    <w:rsid w:val="00AA2BD4"/>
    <w:rsid w:val="00AA3B32"/>
    <w:rsid w:val="00AA4F2D"/>
    <w:rsid w:val="00AA596D"/>
    <w:rsid w:val="00AA5AB3"/>
    <w:rsid w:val="00AA6285"/>
    <w:rsid w:val="00AA63BB"/>
    <w:rsid w:val="00AA6661"/>
    <w:rsid w:val="00AA6A71"/>
    <w:rsid w:val="00AA6CC0"/>
    <w:rsid w:val="00AA6E51"/>
    <w:rsid w:val="00AA7A65"/>
    <w:rsid w:val="00AB1BB4"/>
    <w:rsid w:val="00AB2424"/>
    <w:rsid w:val="00AB297C"/>
    <w:rsid w:val="00AB3667"/>
    <w:rsid w:val="00AB43D7"/>
    <w:rsid w:val="00AB542B"/>
    <w:rsid w:val="00AB54AB"/>
    <w:rsid w:val="00AB5817"/>
    <w:rsid w:val="00AB6595"/>
    <w:rsid w:val="00AB6869"/>
    <w:rsid w:val="00AB6E69"/>
    <w:rsid w:val="00AB71FD"/>
    <w:rsid w:val="00AB7939"/>
    <w:rsid w:val="00AC00F1"/>
    <w:rsid w:val="00AC0103"/>
    <w:rsid w:val="00AC05F1"/>
    <w:rsid w:val="00AC0608"/>
    <w:rsid w:val="00AC0A63"/>
    <w:rsid w:val="00AC0B1D"/>
    <w:rsid w:val="00AC1104"/>
    <w:rsid w:val="00AC1823"/>
    <w:rsid w:val="00AC1DE0"/>
    <w:rsid w:val="00AC2F0D"/>
    <w:rsid w:val="00AC3888"/>
    <w:rsid w:val="00AC396E"/>
    <w:rsid w:val="00AC5074"/>
    <w:rsid w:val="00AC66AC"/>
    <w:rsid w:val="00AC70B9"/>
    <w:rsid w:val="00AC7103"/>
    <w:rsid w:val="00AC7794"/>
    <w:rsid w:val="00AD00EF"/>
    <w:rsid w:val="00AD0F61"/>
    <w:rsid w:val="00AD19BF"/>
    <w:rsid w:val="00AD1D80"/>
    <w:rsid w:val="00AD21DE"/>
    <w:rsid w:val="00AD3BA5"/>
    <w:rsid w:val="00AD5D58"/>
    <w:rsid w:val="00AD669A"/>
    <w:rsid w:val="00AD6E87"/>
    <w:rsid w:val="00AD7469"/>
    <w:rsid w:val="00AD795E"/>
    <w:rsid w:val="00AE1C52"/>
    <w:rsid w:val="00AE275C"/>
    <w:rsid w:val="00AE2ADB"/>
    <w:rsid w:val="00AE3123"/>
    <w:rsid w:val="00AE4171"/>
    <w:rsid w:val="00AE4353"/>
    <w:rsid w:val="00AE5070"/>
    <w:rsid w:val="00AE5297"/>
    <w:rsid w:val="00AE5517"/>
    <w:rsid w:val="00AE5754"/>
    <w:rsid w:val="00AE578C"/>
    <w:rsid w:val="00AE5981"/>
    <w:rsid w:val="00AE5CF8"/>
    <w:rsid w:val="00AE5DAD"/>
    <w:rsid w:val="00AE6C51"/>
    <w:rsid w:val="00AE78E1"/>
    <w:rsid w:val="00AE7FE0"/>
    <w:rsid w:val="00AF011B"/>
    <w:rsid w:val="00AF0315"/>
    <w:rsid w:val="00AF12A1"/>
    <w:rsid w:val="00AF15BD"/>
    <w:rsid w:val="00AF1DDB"/>
    <w:rsid w:val="00AF2EAD"/>
    <w:rsid w:val="00AF3FE6"/>
    <w:rsid w:val="00AF4AEB"/>
    <w:rsid w:val="00AF5046"/>
    <w:rsid w:val="00AF574E"/>
    <w:rsid w:val="00AF6E62"/>
    <w:rsid w:val="00AF7262"/>
    <w:rsid w:val="00AF747B"/>
    <w:rsid w:val="00AF74C2"/>
    <w:rsid w:val="00AF7810"/>
    <w:rsid w:val="00B00CE2"/>
    <w:rsid w:val="00B00D97"/>
    <w:rsid w:val="00B02031"/>
    <w:rsid w:val="00B02AAA"/>
    <w:rsid w:val="00B02CA3"/>
    <w:rsid w:val="00B0363A"/>
    <w:rsid w:val="00B0385F"/>
    <w:rsid w:val="00B04425"/>
    <w:rsid w:val="00B04E53"/>
    <w:rsid w:val="00B05A6F"/>
    <w:rsid w:val="00B05FE1"/>
    <w:rsid w:val="00B06B6F"/>
    <w:rsid w:val="00B06C73"/>
    <w:rsid w:val="00B06E40"/>
    <w:rsid w:val="00B07EB5"/>
    <w:rsid w:val="00B07FAB"/>
    <w:rsid w:val="00B108C0"/>
    <w:rsid w:val="00B10A66"/>
    <w:rsid w:val="00B10F79"/>
    <w:rsid w:val="00B11A92"/>
    <w:rsid w:val="00B1205A"/>
    <w:rsid w:val="00B132E5"/>
    <w:rsid w:val="00B13597"/>
    <w:rsid w:val="00B1405F"/>
    <w:rsid w:val="00B144C0"/>
    <w:rsid w:val="00B1561E"/>
    <w:rsid w:val="00B15E03"/>
    <w:rsid w:val="00B16E74"/>
    <w:rsid w:val="00B16F26"/>
    <w:rsid w:val="00B1773B"/>
    <w:rsid w:val="00B177E5"/>
    <w:rsid w:val="00B17DAA"/>
    <w:rsid w:val="00B17E10"/>
    <w:rsid w:val="00B20319"/>
    <w:rsid w:val="00B20E7E"/>
    <w:rsid w:val="00B20EED"/>
    <w:rsid w:val="00B21938"/>
    <w:rsid w:val="00B21B66"/>
    <w:rsid w:val="00B21FA9"/>
    <w:rsid w:val="00B23CBD"/>
    <w:rsid w:val="00B24D10"/>
    <w:rsid w:val="00B252AA"/>
    <w:rsid w:val="00B253A6"/>
    <w:rsid w:val="00B256FD"/>
    <w:rsid w:val="00B25FFA"/>
    <w:rsid w:val="00B260D9"/>
    <w:rsid w:val="00B26901"/>
    <w:rsid w:val="00B2764F"/>
    <w:rsid w:val="00B27F9F"/>
    <w:rsid w:val="00B300C3"/>
    <w:rsid w:val="00B30E09"/>
    <w:rsid w:val="00B3269E"/>
    <w:rsid w:val="00B32978"/>
    <w:rsid w:val="00B33106"/>
    <w:rsid w:val="00B3369A"/>
    <w:rsid w:val="00B34E41"/>
    <w:rsid w:val="00B363DD"/>
    <w:rsid w:val="00B36628"/>
    <w:rsid w:val="00B3687E"/>
    <w:rsid w:val="00B36AA2"/>
    <w:rsid w:val="00B36E7A"/>
    <w:rsid w:val="00B3790F"/>
    <w:rsid w:val="00B379D8"/>
    <w:rsid w:val="00B4069E"/>
    <w:rsid w:val="00B414B9"/>
    <w:rsid w:val="00B41AF8"/>
    <w:rsid w:val="00B4234D"/>
    <w:rsid w:val="00B42727"/>
    <w:rsid w:val="00B42F15"/>
    <w:rsid w:val="00B4300D"/>
    <w:rsid w:val="00B43152"/>
    <w:rsid w:val="00B4440D"/>
    <w:rsid w:val="00B46EF9"/>
    <w:rsid w:val="00B47BE5"/>
    <w:rsid w:val="00B47C36"/>
    <w:rsid w:val="00B50812"/>
    <w:rsid w:val="00B50BAA"/>
    <w:rsid w:val="00B51357"/>
    <w:rsid w:val="00B51542"/>
    <w:rsid w:val="00B51A9A"/>
    <w:rsid w:val="00B51F52"/>
    <w:rsid w:val="00B524CB"/>
    <w:rsid w:val="00B52743"/>
    <w:rsid w:val="00B52B4B"/>
    <w:rsid w:val="00B531C5"/>
    <w:rsid w:val="00B54314"/>
    <w:rsid w:val="00B54983"/>
    <w:rsid w:val="00B5499D"/>
    <w:rsid w:val="00B54AEF"/>
    <w:rsid w:val="00B55279"/>
    <w:rsid w:val="00B565A5"/>
    <w:rsid w:val="00B57173"/>
    <w:rsid w:val="00B604D4"/>
    <w:rsid w:val="00B609D8"/>
    <w:rsid w:val="00B61575"/>
    <w:rsid w:val="00B6188D"/>
    <w:rsid w:val="00B619C5"/>
    <w:rsid w:val="00B61C3B"/>
    <w:rsid w:val="00B61C74"/>
    <w:rsid w:val="00B62CD7"/>
    <w:rsid w:val="00B630A2"/>
    <w:rsid w:val="00B635A6"/>
    <w:rsid w:val="00B63D11"/>
    <w:rsid w:val="00B6460F"/>
    <w:rsid w:val="00B64BF9"/>
    <w:rsid w:val="00B64E5F"/>
    <w:rsid w:val="00B65011"/>
    <w:rsid w:val="00B6511A"/>
    <w:rsid w:val="00B65B31"/>
    <w:rsid w:val="00B65B4D"/>
    <w:rsid w:val="00B65B72"/>
    <w:rsid w:val="00B66265"/>
    <w:rsid w:val="00B664FC"/>
    <w:rsid w:val="00B6664B"/>
    <w:rsid w:val="00B66CF3"/>
    <w:rsid w:val="00B66F16"/>
    <w:rsid w:val="00B67E76"/>
    <w:rsid w:val="00B70398"/>
    <w:rsid w:val="00B70B55"/>
    <w:rsid w:val="00B70DDC"/>
    <w:rsid w:val="00B71A92"/>
    <w:rsid w:val="00B7325C"/>
    <w:rsid w:val="00B737D2"/>
    <w:rsid w:val="00B73C25"/>
    <w:rsid w:val="00B74962"/>
    <w:rsid w:val="00B75BCF"/>
    <w:rsid w:val="00B75EED"/>
    <w:rsid w:val="00B76818"/>
    <w:rsid w:val="00B76904"/>
    <w:rsid w:val="00B774AC"/>
    <w:rsid w:val="00B80374"/>
    <w:rsid w:val="00B803E0"/>
    <w:rsid w:val="00B809A2"/>
    <w:rsid w:val="00B80F90"/>
    <w:rsid w:val="00B81116"/>
    <w:rsid w:val="00B8139B"/>
    <w:rsid w:val="00B82065"/>
    <w:rsid w:val="00B8266E"/>
    <w:rsid w:val="00B82D4A"/>
    <w:rsid w:val="00B82E5F"/>
    <w:rsid w:val="00B83ECF"/>
    <w:rsid w:val="00B8446C"/>
    <w:rsid w:val="00B85AAD"/>
    <w:rsid w:val="00B85D9C"/>
    <w:rsid w:val="00B85EF6"/>
    <w:rsid w:val="00B8663D"/>
    <w:rsid w:val="00B86DFC"/>
    <w:rsid w:val="00B871CD"/>
    <w:rsid w:val="00B87903"/>
    <w:rsid w:val="00B87B6C"/>
    <w:rsid w:val="00B87B91"/>
    <w:rsid w:val="00B87D59"/>
    <w:rsid w:val="00B910FF"/>
    <w:rsid w:val="00B91168"/>
    <w:rsid w:val="00B91AEC"/>
    <w:rsid w:val="00B92550"/>
    <w:rsid w:val="00B93508"/>
    <w:rsid w:val="00B93CB1"/>
    <w:rsid w:val="00B9451B"/>
    <w:rsid w:val="00B94E85"/>
    <w:rsid w:val="00B95112"/>
    <w:rsid w:val="00B95577"/>
    <w:rsid w:val="00B95A2D"/>
    <w:rsid w:val="00B96889"/>
    <w:rsid w:val="00B96897"/>
    <w:rsid w:val="00BA0142"/>
    <w:rsid w:val="00BA0263"/>
    <w:rsid w:val="00BA0737"/>
    <w:rsid w:val="00BA090F"/>
    <w:rsid w:val="00BA18D1"/>
    <w:rsid w:val="00BA2420"/>
    <w:rsid w:val="00BA34AB"/>
    <w:rsid w:val="00BA39EF"/>
    <w:rsid w:val="00BA3A66"/>
    <w:rsid w:val="00BA3C64"/>
    <w:rsid w:val="00BA3F6E"/>
    <w:rsid w:val="00BA41ED"/>
    <w:rsid w:val="00BA5778"/>
    <w:rsid w:val="00BA6097"/>
    <w:rsid w:val="00BA6749"/>
    <w:rsid w:val="00BA683A"/>
    <w:rsid w:val="00BA6C82"/>
    <w:rsid w:val="00BA6D3F"/>
    <w:rsid w:val="00BA7377"/>
    <w:rsid w:val="00BB142C"/>
    <w:rsid w:val="00BB14D6"/>
    <w:rsid w:val="00BB1991"/>
    <w:rsid w:val="00BB20D0"/>
    <w:rsid w:val="00BB27A4"/>
    <w:rsid w:val="00BB27FD"/>
    <w:rsid w:val="00BB3A7F"/>
    <w:rsid w:val="00BB3B48"/>
    <w:rsid w:val="00BB3DBB"/>
    <w:rsid w:val="00BB5041"/>
    <w:rsid w:val="00BB50E8"/>
    <w:rsid w:val="00BB6469"/>
    <w:rsid w:val="00BB6C4E"/>
    <w:rsid w:val="00BB772A"/>
    <w:rsid w:val="00BC0F87"/>
    <w:rsid w:val="00BC14FA"/>
    <w:rsid w:val="00BC1B8D"/>
    <w:rsid w:val="00BC2AC3"/>
    <w:rsid w:val="00BC2C1D"/>
    <w:rsid w:val="00BC5831"/>
    <w:rsid w:val="00BC6161"/>
    <w:rsid w:val="00BC6874"/>
    <w:rsid w:val="00BC6CA4"/>
    <w:rsid w:val="00BC7658"/>
    <w:rsid w:val="00BC7C82"/>
    <w:rsid w:val="00BD2D39"/>
    <w:rsid w:val="00BD2DC3"/>
    <w:rsid w:val="00BD34E5"/>
    <w:rsid w:val="00BD3BA2"/>
    <w:rsid w:val="00BD3E1D"/>
    <w:rsid w:val="00BD4E4A"/>
    <w:rsid w:val="00BD64DF"/>
    <w:rsid w:val="00BD6500"/>
    <w:rsid w:val="00BD6697"/>
    <w:rsid w:val="00BD67BA"/>
    <w:rsid w:val="00BD6B69"/>
    <w:rsid w:val="00BD6E9B"/>
    <w:rsid w:val="00BD6EFE"/>
    <w:rsid w:val="00BD6F7A"/>
    <w:rsid w:val="00BD78A8"/>
    <w:rsid w:val="00BD791E"/>
    <w:rsid w:val="00BD7960"/>
    <w:rsid w:val="00BD7E07"/>
    <w:rsid w:val="00BE1360"/>
    <w:rsid w:val="00BE1D74"/>
    <w:rsid w:val="00BE1E97"/>
    <w:rsid w:val="00BE1FC0"/>
    <w:rsid w:val="00BE2152"/>
    <w:rsid w:val="00BE2338"/>
    <w:rsid w:val="00BE2468"/>
    <w:rsid w:val="00BE28C0"/>
    <w:rsid w:val="00BE3451"/>
    <w:rsid w:val="00BE3C8A"/>
    <w:rsid w:val="00BE3E13"/>
    <w:rsid w:val="00BE3E91"/>
    <w:rsid w:val="00BE42B7"/>
    <w:rsid w:val="00BE5773"/>
    <w:rsid w:val="00BE5ADC"/>
    <w:rsid w:val="00BE6B33"/>
    <w:rsid w:val="00BE7DB4"/>
    <w:rsid w:val="00BE7F34"/>
    <w:rsid w:val="00BF0158"/>
    <w:rsid w:val="00BF092F"/>
    <w:rsid w:val="00BF0AF9"/>
    <w:rsid w:val="00BF1F30"/>
    <w:rsid w:val="00BF2AE7"/>
    <w:rsid w:val="00BF2CD7"/>
    <w:rsid w:val="00BF3D0C"/>
    <w:rsid w:val="00BF5666"/>
    <w:rsid w:val="00BF5A20"/>
    <w:rsid w:val="00BF5D84"/>
    <w:rsid w:val="00BF61CA"/>
    <w:rsid w:val="00BF6467"/>
    <w:rsid w:val="00BF66C0"/>
    <w:rsid w:val="00BF6F01"/>
    <w:rsid w:val="00BF7DB1"/>
    <w:rsid w:val="00C003B3"/>
    <w:rsid w:val="00C01199"/>
    <w:rsid w:val="00C01545"/>
    <w:rsid w:val="00C022F7"/>
    <w:rsid w:val="00C02377"/>
    <w:rsid w:val="00C02E33"/>
    <w:rsid w:val="00C02F39"/>
    <w:rsid w:val="00C035BA"/>
    <w:rsid w:val="00C03F2F"/>
    <w:rsid w:val="00C043CA"/>
    <w:rsid w:val="00C04A85"/>
    <w:rsid w:val="00C0560E"/>
    <w:rsid w:val="00C060BB"/>
    <w:rsid w:val="00C06439"/>
    <w:rsid w:val="00C06FC1"/>
    <w:rsid w:val="00C07FC9"/>
    <w:rsid w:val="00C1014E"/>
    <w:rsid w:val="00C120DC"/>
    <w:rsid w:val="00C1222A"/>
    <w:rsid w:val="00C1259C"/>
    <w:rsid w:val="00C130F8"/>
    <w:rsid w:val="00C13326"/>
    <w:rsid w:val="00C13340"/>
    <w:rsid w:val="00C1381B"/>
    <w:rsid w:val="00C13AB8"/>
    <w:rsid w:val="00C14B9B"/>
    <w:rsid w:val="00C15849"/>
    <w:rsid w:val="00C15A6B"/>
    <w:rsid w:val="00C1603E"/>
    <w:rsid w:val="00C16577"/>
    <w:rsid w:val="00C166C6"/>
    <w:rsid w:val="00C16C0E"/>
    <w:rsid w:val="00C20175"/>
    <w:rsid w:val="00C20C2B"/>
    <w:rsid w:val="00C210A1"/>
    <w:rsid w:val="00C234F1"/>
    <w:rsid w:val="00C2366B"/>
    <w:rsid w:val="00C23B12"/>
    <w:rsid w:val="00C23F3B"/>
    <w:rsid w:val="00C2551A"/>
    <w:rsid w:val="00C25D9A"/>
    <w:rsid w:val="00C27716"/>
    <w:rsid w:val="00C30184"/>
    <w:rsid w:val="00C30821"/>
    <w:rsid w:val="00C30D3F"/>
    <w:rsid w:val="00C31006"/>
    <w:rsid w:val="00C31471"/>
    <w:rsid w:val="00C321DB"/>
    <w:rsid w:val="00C32236"/>
    <w:rsid w:val="00C3230E"/>
    <w:rsid w:val="00C3260F"/>
    <w:rsid w:val="00C32655"/>
    <w:rsid w:val="00C343B9"/>
    <w:rsid w:val="00C34474"/>
    <w:rsid w:val="00C347AA"/>
    <w:rsid w:val="00C34858"/>
    <w:rsid w:val="00C359F8"/>
    <w:rsid w:val="00C367EE"/>
    <w:rsid w:val="00C37CD2"/>
    <w:rsid w:val="00C4082C"/>
    <w:rsid w:val="00C41018"/>
    <w:rsid w:val="00C4126C"/>
    <w:rsid w:val="00C414D9"/>
    <w:rsid w:val="00C416E5"/>
    <w:rsid w:val="00C4181C"/>
    <w:rsid w:val="00C420B9"/>
    <w:rsid w:val="00C42BD9"/>
    <w:rsid w:val="00C42F81"/>
    <w:rsid w:val="00C434AB"/>
    <w:rsid w:val="00C437A3"/>
    <w:rsid w:val="00C43988"/>
    <w:rsid w:val="00C45260"/>
    <w:rsid w:val="00C458C4"/>
    <w:rsid w:val="00C4694B"/>
    <w:rsid w:val="00C47739"/>
    <w:rsid w:val="00C47FB1"/>
    <w:rsid w:val="00C5086F"/>
    <w:rsid w:val="00C5137F"/>
    <w:rsid w:val="00C51470"/>
    <w:rsid w:val="00C51A50"/>
    <w:rsid w:val="00C51F93"/>
    <w:rsid w:val="00C52924"/>
    <w:rsid w:val="00C52BDA"/>
    <w:rsid w:val="00C53590"/>
    <w:rsid w:val="00C5427B"/>
    <w:rsid w:val="00C54A49"/>
    <w:rsid w:val="00C5520F"/>
    <w:rsid w:val="00C552BD"/>
    <w:rsid w:val="00C559F4"/>
    <w:rsid w:val="00C55A94"/>
    <w:rsid w:val="00C574C6"/>
    <w:rsid w:val="00C57691"/>
    <w:rsid w:val="00C606E3"/>
    <w:rsid w:val="00C60D17"/>
    <w:rsid w:val="00C60D92"/>
    <w:rsid w:val="00C6182B"/>
    <w:rsid w:val="00C61D39"/>
    <w:rsid w:val="00C657F3"/>
    <w:rsid w:val="00C66897"/>
    <w:rsid w:val="00C66B59"/>
    <w:rsid w:val="00C7010C"/>
    <w:rsid w:val="00C705B1"/>
    <w:rsid w:val="00C710B2"/>
    <w:rsid w:val="00C7113C"/>
    <w:rsid w:val="00C7154F"/>
    <w:rsid w:val="00C71BB8"/>
    <w:rsid w:val="00C72033"/>
    <w:rsid w:val="00C7224D"/>
    <w:rsid w:val="00C7254C"/>
    <w:rsid w:val="00C72990"/>
    <w:rsid w:val="00C732C8"/>
    <w:rsid w:val="00C7352C"/>
    <w:rsid w:val="00C73AFE"/>
    <w:rsid w:val="00C74F26"/>
    <w:rsid w:val="00C7502F"/>
    <w:rsid w:val="00C76CE3"/>
    <w:rsid w:val="00C7704C"/>
    <w:rsid w:val="00C773D8"/>
    <w:rsid w:val="00C77B4F"/>
    <w:rsid w:val="00C77FBA"/>
    <w:rsid w:val="00C80939"/>
    <w:rsid w:val="00C80E70"/>
    <w:rsid w:val="00C81936"/>
    <w:rsid w:val="00C81DF2"/>
    <w:rsid w:val="00C81E2C"/>
    <w:rsid w:val="00C81F3B"/>
    <w:rsid w:val="00C824B0"/>
    <w:rsid w:val="00C83BD0"/>
    <w:rsid w:val="00C83C97"/>
    <w:rsid w:val="00C83D5E"/>
    <w:rsid w:val="00C84722"/>
    <w:rsid w:val="00C8492D"/>
    <w:rsid w:val="00C8645B"/>
    <w:rsid w:val="00C91D0D"/>
    <w:rsid w:val="00C92E43"/>
    <w:rsid w:val="00C93280"/>
    <w:rsid w:val="00C9360C"/>
    <w:rsid w:val="00C93FCA"/>
    <w:rsid w:val="00C93FE0"/>
    <w:rsid w:val="00C942F0"/>
    <w:rsid w:val="00C9464E"/>
    <w:rsid w:val="00C95283"/>
    <w:rsid w:val="00C953B0"/>
    <w:rsid w:val="00C95ADD"/>
    <w:rsid w:val="00C9631E"/>
    <w:rsid w:val="00C96BA3"/>
    <w:rsid w:val="00C973E3"/>
    <w:rsid w:val="00C97445"/>
    <w:rsid w:val="00CA0201"/>
    <w:rsid w:val="00CA0980"/>
    <w:rsid w:val="00CA1039"/>
    <w:rsid w:val="00CA2163"/>
    <w:rsid w:val="00CA231F"/>
    <w:rsid w:val="00CA334B"/>
    <w:rsid w:val="00CA35A0"/>
    <w:rsid w:val="00CA4F52"/>
    <w:rsid w:val="00CA5B58"/>
    <w:rsid w:val="00CA5E0B"/>
    <w:rsid w:val="00CA5E21"/>
    <w:rsid w:val="00CA67B1"/>
    <w:rsid w:val="00CA6EA7"/>
    <w:rsid w:val="00CA7475"/>
    <w:rsid w:val="00CA7F09"/>
    <w:rsid w:val="00CB044C"/>
    <w:rsid w:val="00CB0504"/>
    <w:rsid w:val="00CB0997"/>
    <w:rsid w:val="00CB35F3"/>
    <w:rsid w:val="00CB3AA0"/>
    <w:rsid w:val="00CB4372"/>
    <w:rsid w:val="00CB5A7C"/>
    <w:rsid w:val="00CB5B94"/>
    <w:rsid w:val="00CB6057"/>
    <w:rsid w:val="00CB7720"/>
    <w:rsid w:val="00CC0368"/>
    <w:rsid w:val="00CC05FC"/>
    <w:rsid w:val="00CC1B91"/>
    <w:rsid w:val="00CC2536"/>
    <w:rsid w:val="00CC27CE"/>
    <w:rsid w:val="00CC34A9"/>
    <w:rsid w:val="00CC34AB"/>
    <w:rsid w:val="00CC42A7"/>
    <w:rsid w:val="00CC4CFB"/>
    <w:rsid w:val="00CC4DE1"/>
    <w:rsid w:val="00CC526A"/>
    <w:rsid w:val="00CC5648"/>
    <w:rsid w:val="00CC6210"/>
    <w:rsid w:val="00CC73C1"/>
    <w:rsid w:val="00CD010B"/>
    <w:rsid w:val="00CD0269"/>
    <w:rsid w:val="00CD1626"/>
    <w:rsid w:val="00CD1A91"/>
    <w:rsid w:val="00CD230D"/>
    <w:rsid w:val="00CD26E8"/>
    <w:rsid w:val="00CD2E36"/>
    <w:rsid w:val="00CD32F5"/>
    <w:rsid w:val="00CD339B"/>
    <w:rsid w:val="00CD33AC"/>
    <w:rsid w:val="00CD37DC"/>
    <w:rsid w:val="00CD4388"/>
    <w:rsid w:val="00CD55F2"/>
    <w:rsid w:val="00CD6646"/>
    <w:rsid w:val="00CD6A32"/>
    <w:rsid w:val="00CD7889"/>
    <w:rsid w:val="00CE05DC"/>
    <w:rsid w:val="00CE05F2"/>
    <w:rsid w:val="00CE084A"/>
    <w:rsid w:val="00CE09A3"/>
    <w:rsid w:val="00CE1FC2"/>
    <w:rsid w:val="00CE2031"/>
    <w:rsid w:val="00CE2438"/>
    <w:rsid w:val="00CE2A21"/>
    <w:rsid w:val="00CE2BE8"/>
    <w:rsid w:val="00CE3C2C"/>
    <w:rsid w:val="00CE3F09"/>
    <w:rsid w:val="00CE41FF"/>
    <w:rsid w:val="00CE4358"/>
    <w:rsid w:val="00CE4360"/>
    <w:rsid w:val="00CE449B"/>
    <w:rsid w:val="00CE4A67"/>
    <w:rsid w:val="00CE4C83"/>
    <w:rsid w:val="00CE4D54"/>
    <w:rsid w:val="00CE5309"/>
    <w:rsid w:val="00CE5E6A"/>
    <w:rsid w:val="00CE6E37"/>
    <w:rsid w:val="00CE797F"/>
    <w:rsid w:val="00CE7B9B"/>
    <w:rsid w:val="00CF04B0"/>
    <w:rsid w:val="00CF1932"/>
    <w:rsid w:val="00CF1B8B"/>
    <w:rsid w:val="00CF35F4"/>
    <w:rsid w:val="00CF3BC4"/>
    <w:rsid w:val="00CF5CF7"/>
    <w:rsid w:val="00CF675E"/>
    <w:rsid w:val="00CF6766"/>
    <w:rsid w:val="00CF68CC"/>
    <w:rsid w:val="00CF68F9"/>
    <w:rsid w:val="00CF6C50"/>
    <w:rsid w:val="00CF6CE6"/>
    <w:rsid w:val="00CF72B3"/>
    <w:rsid w:val="00CF74E1"/>
    <w:rsid w:val="00CF7CDA"/>
    <w:rsid w:val="00D0004C"/>
    <w:rsid w:val="00D00B45"/>
    <w:rsid w:val="00D00F8A"/>
    <w:rsid w:val="00D0197A"/>
    <w:rsid w:val="00D020F1"/>
    <w:rsid w:val="00D032B7"/>
    <w:rsid w:val="00D03483"/>
    <w:rsid w:val="00D05D5F"/>
    <w:rsid w:val="00D05D62"/>
    <w:rsid w:val="00D05D8B"/>
    <w:rsid w:val="00D06D38"/>
    <w:rsid w:val="00D07663"/>
    <w:rsid w:val="00D07AD9"/>
    <w:rsid w:val="00D1015D"/>
    <w:rsid w:val="00D10B52"/>
    <w:rsid w:val="00D10F4A"/>
    <w:rsid w:val="00D10F75"/>
    <w:rsid w:val="00D11CC4"/>
    <w:rsid w:val="00D11E51"/>
    <w:rsid w:val="00D1275B"/>
    <w:rsid w:val="00D146DC"/>
    <w:rsid w:val="00D147C6"/>
    <w:rsid w:val="00D14A7D"/>
    <w:rsid w:val="00D14B02"/>
    <w:rsid w:val="00D150D5"/>
    <w:rsid w:val="00D156BA"/>
    <w:rsid w:val="00D15C74"/>
    <w:rsid w:val="00D163F1"/>
    <w:rsid w:val="00D16A37"/>
    <w:rsid w:val="00D174AE"/>
    <w:rsid w:val="00D203F7"/>
    <w:rsid w:val="00D20581"/>
    <w:rsid w:val="00D207BC"/>
    <w:rsid w:val="00D21EC1"/>
    <w:rsid w:val="00D22921"/>
    <w:rsid w:val="00D22A76"/>
    <w:rsid w:val="00D23219"/>
    <w:rsid w:val="00D232A9"/>
    <w:rsid w:val="00D23434"/>
    <w:rsid w:val="00D23A8C"/>
    <w:rsid w:val="00D23E1D"/>
    <w:rsid w:val="00D24272"/>
    <w:rsid w:val="00D244D8"/>
    <w:rsid w:val="00D248A2"/>
    <w:rsid w:val="00D2496A"/>
    <w:rsid w:val="00D24D0D"/>
    <w:rsid w:val="00D259F6"/>
    <w:rsid w:val="00D26607"/>
    <w:rsid w:val="00D26DD0"/>
    <w:rsid w:val="00D27607"/>
    <w:rsid w:val="00D27AC3"/>
    <w:rsid w:val="00D304C4"/>
    <w:rsid w:val="00D30E0B"/>
    <w:rsid w:val="00D31C83"/>
    <w:rsid w:val="00D32131"/>
    <w:rsid w:val="00D33115"/>
    <w:rsid w:val="00D34526"/>
    <w:rsid w:val="00D3465B"/>
    <w:rsid w:val="00D34DEE"/>
    <w:rsid w:val="00D359AE"/>
    <w:rsid w:val="00D35A88"/>
    <w:rsid w:val="00D35EF3"/>
    <w:rsid w:val="00D36A7B"/>
    <w:rsid w:val="00D37100"/>
    <w:rsid w:val="00D3773C"/>
    <w:rsid w:val="00D37BED"/>
    <w:rsid w:val="00D40017"/>
    <w:rsid w:val="00D4046E"/>
    <w:rsid w:val="00D408C5"/>
    <w:rsid w:val="00D40A86"/>
    <w:rsid w:val="00D41014"/>
    <w:rsid w:val="00D41EC0"/>
    <w:rsid w:val="00D42477"/>
    <w:rsid w:val="00D4313E"/>
    <w:rsid w:val="00D43519"/>
    <w:rsid w:val="00D4388A"/>
    <w:rsid w:val="00D43C41"/>
    <w:rsid w:val="00D449ED"/>
    <w:rsid w:val="00D44B8C"/>
    <w:rsid w:val="00D45975"/>
    <w:rsid w:val="00D45FD5"/>
    <w:rsid w:val="00D46536"/>
    <w:rsid w:val="00D46AF6"/>
    <w:rsid w:val="00D47158"/>
    <w:rsid w:val="00D5065F"/>
    <w:rsid w:val="00D50A54"/>
    <w:rsid w:val="00D50ABF"/>
    <w:rsid w:val="00D51283"/>
    <w:rsid w:val="00D520E4"/>
    <w:rsid w:val="00D525C0"/>
    <w:rsid w:val="00D52A8E"/>
    <w:rsid w:val="00D533C1"/>
    <w:rsid w:val="00D538D7"/>
    <w:rsid w:val="00D5406C"/>
    <w:rsid w:val="00D54D24"/>
    <w:rsid w:val="00D55E22"/>
    <w:rsid w:val="00D56192"/>
    <w:rsid w:val="00D56306"/>
    <w:rsid w:val="00D56A40"/>
    <w:rsid w:val="00D57124"/>
    <w:rsid w:val="00D57D51"/>
    <w:rsid w:val="00D57DFA"/>
    <w:rsid w:val="00D57F4D"/>
    <w:rsid w:val="00D6023B"/>
    <w:rsid w:val="00D60F93"/>
    <w:rsid w:val="00D61095"/>
    <w:rsid w:val="00D6110C"/>
    <w:rsid w:val="00D62087"/>
    <w:rsid w:val="00D62448"/>
    <w:rsid w:val="00D6258D"/>
    <w:rsid w:val="00D62E2E"/>
    <w:rsid w:val="00D630FF"/>
    <w:rsid w:val="00D640B5"/>
    <w:rsid w:val="00D64952"/>
    <w:rsid w:val="00D64C65"/>
    <w:rsid w:val="00D64F5A"/>
    <w:rsid w:val="00D6527F"/>
    <w:rsid w:val="00D658E3"/>
    <w:rsid w:val="00D6591E"/>
    <w:rsid w:val="00D662D5"/>
    <w:rsid w:val="00D66994"/>
    <w:rsid w:val="00D66A7A"/>
    <w:rsid w:val="00D70262"/>
    <w:rsid w:val="00D70314"/>
    <w:rsid w:val="00D706A2"/>
    <w:rsid w:val="00D71C66"/>
    <w:rsid w:val="00D7200D"/>
    <w:rsid w:val="00D72624"/>
    <w:rsid w:val="00D72916"/>
    <w:rsid w:val="00D72FD6"/>
    <w:rsid w:val="00D73C60"/>
    <w:rsid w:val="00D73EF0"/>
    <w:rsid w:val="00D73FD9"/>
    <w:rsid w:val="00D74059"/>
    <w:rsid w:val="00D74439"/>
    <w:rsid w:val="00D747FF"/>
    <w:rsid w:val="00D752BE"/>
    <w:rsid w:val="00D759D6"/>
    <w:rsid w:val="00D75D1E"/>
    <w:rsid w:val="00D760E5"/>
    <w:rsid w:val="00D76532"/>
    <w:rsid w:val="00D76922"/>
    <w:rsid w:val="00D775DC"/>
    <w:rsid w:val="00D77748"/>
    <w:rsid w:val="00D778A1"/>
    <w:rsid w:val="00D77F38"/>
    <w:rsid w:val="00D803B8"/>
    <w:rsid w:val="00D803DF"/>
    <w:rsid w:val="00D80465"/>
    <w:rsid w:val="00D806EF"/>
    <w:rsid w:val="00D8120D"/>
    <w:rsid w:val="00D81B6F"/>
    <w:rsid w:val="00D82B35"/>
    <w:rsid w:val="00D830E5"/>
    <w:rsid w:val="00D836CA"/>
    <w:rsid w:val="00D83FB7"/>
    <w:rsid w:val="00D852D6"/>
    <w:rsid w:val="00D85B5E"/>
    <w:rsid w:val="00D85C16"/>
    <w:rsid w:val="00D86FDF"/>
    <w:rsid w:val="00D86FF5"/>
    <w:rsid w:val="00D87605"/>
    <w:rsid w:val="00D87FEA"/>
    <w:rsid w:val="00D901B0"/>
    <w:rsid w:val="00D9059B"/>
    <w:rsid w:val="00D907EF"/>
    <w:rsid w:val="00D91A19"/>
    <w:rsid w:val="00D91C75"/>
    <w:rsid w:val="00D926B1"/>
    <w:rsid w:val="00D92E14"/>
    <w:rsid w:val="00D936EA"/>
    <w:rsid w:val="00D938D4"/>
    <w:rsid w:val="00D9409E"/>
    <w:rsid w:val="00D9503D"/>
    <w:rsid w:val="00D9507E"/>
    <w:rsid w:val="00D95485"/>
    <w:rsid w:val="00D95924"/>
    <w:rsid w:val="00D96227"/>
    <w:rsid w:val="00D979D7"/>
    <w:rsid w:val="00D97A63"/>
    <w:rsid w:val="00D97DA3"/>
    <w:rsid w:val="00DA0120"/>
    <w:rsid w:val="00DA01C2"/>
    <w:rsid w:val="00DA0285"/>
    <w:rsid w:val="00DA0F1E"/>
    <w:rsid w:val="00DA145B"/>
    <w:rsid w:val="00DA1A47"/>
    <w:rsid w:val="00DA1D01"/>
    <w:rsid w:val="00DA1F19"/>
    <w:rsid w:val="00DA312C"/>
    <w:rsid w:val="00DA37E0"/>
    <w:rsid w:val="00DA51CB"/>
    <w:rsid w:val="00DA666B"/>
    <w:rsid w:val="00DA68FA"/>
    <w:rsid w:val="00DA6B4A"/>
    <w:rsid w:val="00DA7D8B"/>
    <w:rsid w:val="00DA7D98"/>
    <w:rsid w:val="00DB0037"/>
    <w:rsid w:val="00DB0882"/>
    <w:rsid w:val="00DB0F0F"/>
    <w:rsid w:val="00DB1708"/>
    <w:rsid w:val="00DB1F4D"/>
    <w:rsid w:val="00DB24A2"/>
    <w:rsid w:val="00DB2818"/>
    <w:rsid w:val="00DB2AF4"/>
    <w:rsid w:val="00DB315D"/>
    <w:rsid w:val="00DB3DBD"/>
    <w:rsid w:val="00DB44E1"/>
    <w:rsid w:val="00DB46AC"/>
    <w:rsid w:val="00DB533E"/>
    <w:rsid w:val="00DB565E"/>
    <w:rsid w:val="00DB5AF3"/>
    <w:rsid w:val="00DB62F5"/>
    <w:rsid w:val="00DB662D"/>
    <w:rsid w:val="00DB687A"/>
    <w:rsid w:val="00DB761F"/>
    <w:rsid w:val="00DC0DBA"/>
    <w:rsid w:val="00DC0EBC"/>
    <w:rsid w:val="00DC1A15"/>
    <w:rsid w:val="00DC1D7B"/>
    <w:rsid w:val="00DC3C1B"/>
    <w:rsid w:val="00DC3CFE"/>
    <w:rsid w:val="00DC591A"/>
    <w:rsid w:val="00DC60A2"/>
    <w:rsid w:val="00DC615B"/>
    <w:rsid w:val="00DC6410"/>
    <w:rsid w:val="00DC6446"/>
    <w:rsid w:val="00DC71A1"/>
    <w:rsid w:val="00DC71A2"/>
    <w:rsid w:val="00DC74A5"/>
    <w:rsid w:val="00DC7B1C"/>
    <w:rsid w:val="00DD00C6"/>
    <w:rsid w:val="00DD0437"/>
    <w:rsid w:val="00DD0969"/>
    <w:rsid w:val="00DD0C2C"/>
    <w:rsid w:val="00DD0EA7"/>
    <w:rsid w:val="00DD1751"/>
    <w:rsid w:val="00DD1A1B"/>
    <w:rsid w:val="00DD1AA4"/>
    <w:rsid w:val="00DD1F83"/>
    <w:rsid w:val="00DD230C"/>
    <w:rsid w:val="00DD2965"/>
    <w:rsid w:val="00DD2BD0"/>
    <w:rsid w:val="00DD413F"/>
    <w:rsid w:val="00DD5DC5"/>
    <w:rsid w:val="00DD655B"/>
    <w:rsid w:val="00DD6920"/>
    <w:rsid w:val="00DD69DC"/>
    <w:rsid w:val="00DD6C37"/>
    <w:rsid w:val="00DD78A4"/>
    <w:rsid w:val="00DE2003"/>
    <w:rsid w:val="00DE311C"/>
    <w:rsid w:val="00DE36BB"/>
    <w:rsid w:val="00DE36C2"/>
    <w:rsid w:val="00DE3EEC"/>
    <w:rsid w:val="00DE4C7A"/>
    <w:rsid w:val="00DE573D"/>
    <w:rsid w:val="00DE5C7C"/>
    <w:rsid w:val="00DE5CC0"/>
    <w:rsid w:val="00DE63FF"/>
    <w:rsid w:val="00DE6765"/>
    <w:rsid w:val="00DE6E75"/>
    <w:rsid w:val="00DE73C6"/>
    <w:rsid w:val="00DE7654"/>
    <w:rsid w:val="00DE7FD6"/>
    <w:rsid w:val="00DF11F0"/>
    <w:rsid w:val="00DF1585"/>
    <w:rsid w:val="00DF35AD"/>
    <w:rsid w:val="00DF448E"/>
    <w:rsid w:val="00DF4565"/>
    <w:rsid w:val="00DF45D2"/>
    <w:rsid w:val="00DF56F5"/>
    <w:rsid w:val="00DF58BB"/>
    <w:rsid w:val="00DF5D9B"/>
    <w:rsid w:val="00DF70BB"/>
    <w:rsid w:val="00DF75BF"/>
    <w:rsid w:val="00DF7BB7"/>
    <w:rsid w:val="00E01C32"/>
    <w:rsid w:val="00E02F32"/>
    <w:rsid w:val="00E02F66"/>
    <w:rsid w:val="00E037B3"/>
    <w:rsid w:val="00E044A2"/>
    <w:rsid w:val="00E04577"/>
    <w:rsid w:val="00E046ED"/>
    <w:rsid w:val="00E049F5"/>
    <w:rsid w:val="00E05466"/>
    <w:rsid w:val="00E06493"/>
    <w:rsid w:val="00E065A6"/>
    <w:rsid w:val="00E06703"/>
    <w:rsid w:val="00E0683B"/>
    <w:rsid w:val="00E068DB"/>
    <w:rsid w:val="00E0696B"/>
    <w:rsid w:val="00E06D45"/>
    <w:rsid w:val="00E075BC"/>
    <w:rsid w:val="00E075E2"/>
    <w:rsid w:val="00E076C9"/>
    <w:rsid w:val="00E07970"/>
    <w:rsid w:val="00E112C3"/>
    <w:rsid w:val="00E11E28"/>
    <w:rsid w:val="00E12337"/>
    <w:rsid w:val="00E1245D"/>
    <w:rsid w:val="00E14B86"/>
    <w:rsid w:val="00E1528F"/>
    <w:rsid w:val="00E15429"/>
    <w:rsid w:val="00E1558F"/>
    <w:rsid w:val="00E15A56"/>
    <w:rsid w:val="00E16534"/>
    <w:rsid w:val="00E16880"/>
    <w:rsid w:val="00E16925"/>
    <w:rsid w:val="00E16EB1"/>
    <w:rsid w:val="00E16FF5"/>
    <w:rsid w:val="00E17BB6"/>
    <w:rsid w:val="00E2088E"/>
    <w:rsid w:val="00E20A84"/>
    <w:rsid w:val="00E21821"/>
    <w:rsid w:val="00E21991"/>
    <w:rsid w:val="00E21BDA"/>
    <w:rsid w:val="00E22227"/>
    <w:rsid w:val="00E22389"/>
    <w:rsid w:val="00E22AB6"/>
    <w:rsid w:val="00E22FB8"/>
    <w:rsid w:val="00E230D0"/>
    <w:rsid w:val="00E23959"/>
    <w:rsid w:val="00E23B45"/>
    <w:rsid w:val="00E24BB7"/>
    <w:rsid w:val="00E259FC"/>
    <w:rsid w:val="00E26689"/>
    <w:rsid w:val="00E267EF"/>
    <w:rsid w:val="00E27163"/>
    <w:rsid w:val="00E27916"/>
    <w:rsid w:val="00E311A1"/>
    <w:rsid w:val="00E324B2"/>
    <w:rsid w:val="00E32650"/>
    <w:rsid w:val="00E32A82"/>
    <w:rsid w:val="00E33CF3"/>
    <w:rsid w:val="00E345FB"/>
    <w:rsid w:val="00E34BA8"/>
    <w:rsid w:val="00E34D20"/>
    <w:rsid w:val="00E35051"/>
    <w:rsid w:val="00E35097"/>
    <w:rsid w:val="00E35B28"/>
    <w:rsid w:val="00E35F61"/>
    <w:rsid w:val="00E36DE9"/>
    <w:rsid w:val="00E37664"/>
    <w:rsid w:val="00E40022"/>
    <w:rsid w:val="00E40799"/>
    <w:rsid w:val="00E40815"/>
    <w:rsid w:val="00E423C0"/>
    <w:rsid w:val="00E4317A"/>
    <w:rsid w:val="00E43351"/>
    <w:rsid w:val="00E43410"/>
    <w:rsid w:val="00E436A4"/>
    <w:rsid w:val="00E43A77"/>
    <w:rsid w:val="00E44989"/>
    <w:rsid w:val="00E45F4B"/>
    <w:rsid w:val="00E46642"/>
    <w:rsid w:val="00E4677C"/>
    <w:rsid w:val="00E46BAB"/>
    <w:rsid w:val="00E50C66"/>
    <w:rsid w:val="00E50C6A"/>
    <w:rsid w:val="00E51485"/>
    <w:rsid w:val="00E5274B"/>
    <w:rsid w:val="00E527AB"/>
    <w:rsid w:val="00E52EBA"/>
    <w:rsid w:val="00E53E16"/>
    <w:rsid w:val="00E55345"/>
    <w:rsid w:val="00E55944"/>
    <w:rsid w:val="00E55962"/>
    <w:rsid w:val="00E55ABC"/>
    <w:rsid w:val="00E55BDB"/>
    <w:rsid w:val="00E55E82"/>
    <w:rsid w:val="00E56162"/>
    <w:rsid w:val="00E56639"/>
    <w:rsid w:val="00E56C72"/>
    <w:rsid w:val="00E56EB1"/>
    <w:rsid w:val="00E574C5"/>
    <w:rsid w:val="00E574D4"/>
    <w:rsid w:val="00E57B74"/>
    <w:rsid w:val="00E57C5A"/>
    <w:rsid w:val="00E6192C"/>
    <w:rsid w:val="00E61A44"/>
    <w:rsid w:val="00E61DD4"/>
    <w:rsid w:val="00E627FB"/>
    <w:rsid w:val="00E62AE1"/>
    <w:rsid w:val="00E62F29"/>
    <w:rsid w:val="00E63257"/>
    <w:rsid w:val="00E634C5"/>
    <w:rsid w:val="00E635D0"/>
    <w:rsid w:val="00E6366D"/>
    <w:rsid w:val="00E638F7"/>
    <w:rsid w:val="00E63A67"/>
    <w:rsid w:val="00E653A2"/>
    <w:rsid w:val="00E66182"/>
    <w:rsid w:val="00E667B5"/>
    <w:rsid w:val="00E66AAF"/>
    <w:rsid w:val="00E66C71"/>
    <w:rsid w:val="00E70376"/>
    <w:rsid w:val="00E703A1"/>
    <w:rsid w:val="00E70876"/>
    <w:rsid w:val="00E717A5"/>
    <w:rsid w:val="00E719C4"/>
    <w:rsid w:val="00E7250E"/>
    <w:rsid w:val="00E7357D"/>
    <w:rsid w:val="00E73AD6"/>
    <w:rsid w:val="00E745A7"/>
    <w:rsid w:val="00E74D03"/>
    <w:rsid w:val="00E75102"/>
    <w:rsid w:val="00E756A8"/>
    <w:rsid w:val="00E7586C"/>
    <w:rsid w:val="00E75DE6"/>
    <w:rsid w:val="00E7606E"/>
    <w:rsid w:val="00E76982"/>
    <w:rsid w:val="00E77647"/>
    <w:rsid w:val="00E8030D"/>
    <w:rsid w:val="00E82072"/>
    <w:rsid w:val="00E8219A"/>
    <w:rsid w:val="00E822BA"/>
    <w:rsid w:val="00E83583"/>
    <w:rsid w:val="00E83D14"/>
    <w:rsid w:val="00E85CA8"/>
    <w:rsid w:val="00E85ECB"/>
    <w:rsid w:val="00E8629F"/>
    <w:rsid w:val="00E86442"/>
    <w:rsid w:val="00E87017"/>
    <w:rsid w:val="00E8709E"/>
    <w:rsid w:val="00E870B6"/>
    <w:rsid w:val="00E871EB"/>
    <w:rsid w:val="00E87362"/>
    <w:rsid w:val="00E87634"/>
    <w:rsid w:val="00E877B9"/>
    <w:rsid w:val="00E91451"/>
    <w:rsid w:val="00E920D8"/>
    <w:rsid w:val="00E92846"/>
    <w:rsid w:val="00E92EA4"/>
    <w:rsid w:val="00E93466"/>
    <w:rsid w:val="00E93697"/>
    <w:rsid w:val="00E93FE9"/>
    <w:rsid w:val="00E94D39"/>
    <w:rsid w:val="00E95081"/>
    <w:rsid w:val="00E955DF"/>
    <w:rsid w:val="00E97746"/>
    <w:rsid w:val="00E97A68"/>
    <w:rsid w:val="00EA02C5"/>
    <w:rsid w:val="00EA073C"/>
    <w:rsid w:val="00EA088B"/>
    <w:rsid w:val="00EA09C5"/>
    <w:rsid w:val="00EA0B30"/>
    <w:rsid w:val="00EA0B72"/>
    <w:rsid w:val="00EA0E25"/>
    <w:rsid w:val="00EA166B"/>
    <w:rsid w:val="00EA1984"/>
    <w:rsid w:val="00EA1E1D"/>
    <w:rsid w:val="00EA1FED"/>
    <w:rsid w:val="00EA2004"/>
    <w:rsid w:val="00EA3058"/>
    <w:rsid w:val="00EA369B"/>
    <w:rsid w:val="00EA3C24"/>
    <w:rsid w:val="00EA3C48"/>
    <w:rsid w:val="00EA42FE"/>
    <w:rsid w:val="00EA4465"/>
    <w:rsid w:val="00EA497A"/>
    <w:rsid w:val="00EA52C3"/>
    <w:rsid w:val="00EA5997"/>
    <w:rsid w:val="00EA5E4B"/>
    <w:rsid w:val="00EA6B85"/>
    <w:rsid w:val="00EA707C"/>
    <w:rsid w:val="00EB04FF"/>
    <w:rsid w:val="00EB0BD0"/>
    <w:rsid w:val="00EB1BE7"/>
    <w:rsid w:val="00EB1F08"/>
    <w:rsid w:val="00EB1FC0"/>
    <w:rsid w:val="00EB3972"/>
    <w:rsid w:val="00EB5066"/>
    <w:rsid w:val="00EB5B01"/>
    <w:rsid w:val="00EB6225"/>
    <w:rsid w:val="00EB664E"/>
    <w:rsid w:val="00EB6B37"/>
    <w:rsid w:val="00EB6FA6"/>
    <w:rsid w:val="00EB79A0"/>
    <w:rsid w:val="00EB7E9A"/>
    <w:rsid w:val="00EB7EC4"/>
    <w:rsid w:val="00EC080D"/>
    <w:rsid w:val="00EC14A9"/>
    <w:rsid w:val="00EC256A"/>
    <w:rsid w:val="00EC2724"/>
    <w:rsid w:val="00EC29BD"/>
    <w:rsid w:val="00EC2B35"/>
    <w:rsid w:val="00EC2E2F"/>
    <w:rsid w:val="00EC37FA"/>
    <w:rsid w:val="00EC3960"/>
    <w:rsid w:val="00EC3B16"/>
    <w:rsid w:val="00EC3EBD"/>
    <w:rsid w:val="00EC52BA"/>
    <w:rsid w:val="00EC534B"/>
    <w:rsid w:val="00EC565F"/>
    <w:rsid w:val="00EC6CF4"/>
    <w:rsid w:val="00EC6FC8"/>
    <w:rsid w:val="00EC7C01"/>
    <w:rsid w:val="00ED066D"/>
    <w:rsid w:val="00ED0F3F"/>
    <w:rsid w:val="00ED181C"/>
    <w:rsid w:val="00ED1DF1"/>
    <w:rsid w:val="00ED2066"/>
    <w:rsid w:val="00ED341A"/>
    <w:rsid w:val="00ED3870"/>
    <w:rsid w:val="00ED42D8"/>
    <w:rsid w:val="00ED5501"/>
    <w:rsid w:val="00ED56CA"/>
    <w:rsid w:val="00ED72B0"/>
    <w:rsid w:val="00ED797B"/>
    <w:rsid w:val="00ED7B26"/>
    <w:rsid w:val="00EE0083"/>
    <w:rsid w:val="00EE01DA"/>
    <w:rsid w:val="00EE084A"/>
    <w:rsid w:val="00EE0AE2"/>
    <w:rsid w:val="00EE1170"/>
    <w:rsid w:val="00EE11A0"/>
    <w:rsid w:val="00EE15C1"/>
    <w:rsid w:val="00EE1E9E"/>
    <w:rsid w:val="00EE2A1B"/>
    <w:rsid w:val="00EE2BDD"/>
    <w:rsid w:val="00EE328F"/>
    <w:rsid w:val="00EE3E05"/>
    <w:rsid w:val="00EE3F33"/>
    <w:rsid w:val="00EE41A9"/>
    <w:rsid w:val="00EE43EA"/>
    <w:rsid w:val="00EE52FC"/>
    <w:rsid w:val="00EE56F6"/>
    <w:rsid w:val="00EE5B78"/>
    <w:rsid w:val="00EE64CC"/>
    <w:rsid w:val="00EE6E95"/>
    <w:rsid w:val="00EE70A3"/>
    <w:rsid w:val="00EE7639"/>
    <w:rsid w:val="00EE78ED"/>
    <w:rsid w:val="00EE79C9"/>
    <w:rsid w:val="00EE7A59"/>
    <w:rsid w:val="00EF1F68"/>
    <w:rsid w:val="00EF2D84"/>
    <w:rsid w:val="00EF35AA"/>
    <w:rsid w:val="00EF4123"/>
    <w:rsid w:val="00EF458D"/>
    <w:rsid w:val="00EF5A4F"/>
    <w:rsid w:val="00EF5DA7"/>
    <w:rsid w:val="00EF69DC"/>
    <w:rsid w:val="00EF7C5C"/>
    <w:rsid w:val="00F001FA"/>
    <w:rsid w:val="00F00832"/>
    <w:rsid w:val="00F00999"/>
    <w:rsid w:val="00F02B54"/>
    <w:rsid w:val="00F032A1"/>
    <w:rsid w:val="00F03537"/>
    <w:rsid w:val="00F035EB"/>
    <w:rsid w:val="00F03B75"/>
    <w:rsid w:val="00F04044"/>
    <w:rsid w:val="00F052E9"/>
    <w:rsid w:val="00F05B92"/>
    <w:rsid w:val="00F05D0B"/>
    <w:rsid w:val="00F05F19"/>
    <w:rsid w:val="00F06C88"/>
    <w:rsid w:val="00F072D8"/>
    <w:rsid w:val="00F07653"/>
    <w:rsid w:val="00F10DF7"/>
    <w:rsid w:val="00F11FEF"/>
    <w:rsid w:val="00F129F3"/>
    <w:rsid w:val="00F135A6"/>
    <w:rsid w:val="00F13BB6"/>
    <w:rsid w:val="00F14029"/>
    <w:rsid w:val="00F1477C"/>
    <w:rsid w:val="00F14DCA"/>
    <w:rsid w:val="00F14FAF"/>
    <w:rsid w:val="00F150E6"/>
    <w:rsid w:val="00F155D7"/>
    <w:rsid w:val="00F15877"/>
    <w:rsid w:val="00F15F87"/>
    <w:rsid w:val="00F16368"/>
    <w:rsid w:val="00F16A82"/>
    <w:rsid w:val="00F1799A"/>
    <w:rsid w:val="00F20101"/>
    <w:rsid w:val="00F20A0A"/>
    <w:rsid w:val="00F2111F"/>
    <w:rsid w:val="00F21549"/>
    <w:rsid w:val="00F21FC3"/>
    <w:rsid w:val="00F23838"/>
    <w:rsid w:val="00F23885"/>
    <w:rsid w:val="00F23F01"/>
    <w:rsid w:val="00F24563"/>
    <w:rsid w:val="00F2487F"/>
    <w:rsid w:val="00F2492A"/>
    <w:rsid w:val="00F25B8E"/>
    <w:rsid w:val="00F2735F"/>
    <w:rsid w:val="00F277D6"/>
    <w:rsid w:val="00F27931"/>
    <w:rsid w:val="00F27D0C"/>
    <w:rsid w:val="00F27F68"/>
    <w:rsid w:val="00F30545"/>
    <w:rsid w:val="00F3057B"/>
    <w:rsid w:val="00F306FB"/>
    <w:rsid w:val="00F30730"/>
    <w:rsid w:val="00F31B8B"/>
    <w:rsid w:val="00F31EF0"/>
    <w:rsid w:val="00F3217C"/>
    <w:rsid w:val="00F3253C"/>
    <w:rsid w:val="00F3423B"/>
    <w:rsid w:val="00F34324"/>
    <w:rsid w:val="00F3489A"/>
    <w:rsid w:val="00F34F4C"/>
    <w:rsid w:val="00F35B31"/>
    <w:rsid w:val="00F35B54"/>
    <w:rsid w:val="00F369D3"/>
    <w:rsid w:val="00F402F0"/>
    <w:rsid w:val="00F4069C"/>
    <w:rsid w:val="00F40999"/>
    <w:rsid w:val="00F40A8B"/>
    <w:rsid w:val="00F4151A"/>
    <w:rsid w:val="00F415BB"/>
    <w:rsid w:val="00F42BDF"/>
    <w:rsid w:val="00F43400"/>
    <w:rsid w:val="00F44046"/>
    <w:rsid w:val="00F440A7"/>
    <w:rsid w:val="00F45267"/>
    <w:rsid w:val="00F455FA"/>
    <w:rsid w:val="00F462B2"/>
    <w:rsid w:val="00F47336"/>
    <w:rsid w:val="00F47598"/>
    <w:rsid w:val="00F4799F"/>
    <w:rsid w:val="00F50005"/>
    <w:rsid w:val="00F50634"/>
    <w:rsid w:val="00F50643"/>
    <w:rsid w:val="00F5165E"/>
    <w:rsid w:val="00F519A6"/>
    <w:rsid w:val="00F51E72"/>
    <w:rsid w:val="00F52CE6"/>
    <w:rsid w:val="00F53189"/>
    <w:rsid w:val="00F534F6"/>
    <w:rsid w:val="00F5363B"/>
    <w:rsid w:val="00F53BEB"/>
    <w:rsid w:val="00F555F1"/>
    <w:rsid w:val="00F5629A"/>
    <w:rsid w:val="00F57369"/>
    <w:rsid w:val="00F604FC"/>
    <w:rsid w:val="00F60554"/>
    <w:rsid w:val="00F6077D"/>
    <w:rsid w:val="00F60CC7"/>
    <w:rsid w:val="00F60EF8"/>
    <w:rsid w:val="00F61215"/>
    <w:rsid w:val="00F61E96"/>
    <w:rsid w:val="00F6203C"/>
    <w:rsid w:val="00F62382"/>
    <w:rsid w:val="00F632E7"/>
    <w:rsid w:val="00F63976"/>
    <w:rsid w:val="00F63F64"/>
    <w:rsid w:val="00F641AE"/>
    <w:rsid w:val="00F64AFB"/>
    <w:rsid w:val="00F64B3E"/>
    <w:rsid w:val="00F65177"/>
    <w:rsid w:val="00F65259"/>
    <w:rsid w:val="00F656E6"/>
    <w:rsid w:val="00F65A86"/>
    <w:rsid w:val="00F6634D"/>
    <w:rsid w:val="00F66509"/>
    <w:rsid w:val="00F66C3C"/>
    <w:rsid w:val="00F676F7"/>
    <w:rsid w:val="00F67903"/>
    <w:rsid w:val="00F70198"/>
    <w:rsid w:val="00F71499"/>
    <w:rsid w:val="00F71AA9"/>
    <w:rsid w:val="00F7224D"/>
    <w:rsid w:val="00F73173"/>
    <w:rsid w:val="00F7327B"/>
    <w:rsid w:val="00F73935"/>
    <w:rsid w:val="00F73BFA"/>
    <w:rsid w:val="00F73FC3"/>
    <w:rsid w:val="00F741DB"/>
    <w:rsid w:val="00F744BB"/>
    <w:rsid w:val="00F7542C"/>
    <w:rsid w:val="00F755E6"/>
    <w:rsid w:val="00F75696"/>
    <w:rsid w:val="00F75899"/>
    <w:rsid w:val="00F75A4F"/>
    <w:rsid w:val="00F75D60"/>
    <w:rsid w:val="00F76B9A"/>
    <w:rsid w:val="00F76E77"/>
    <w:rsid w:val="00F776D5"/>
    <w:rsid w:val="00F778EA"/>
    <w:rsid w:val="00F77DDB"/>
    <w:rsid w:val="00F77E0C"/>
    <w:rsid w:val="00F805AE"/>
    <w:rsid w:val="00F80B51"/>
    <w:rsid w:val="00F80E68"/>
    <w:rsid w:val="00F80F32"/>
    <w:rsid w:val="00F817E7"/>
    <w:rsid w:val="00F8186F"/>
    <w:rsid w:val="00F81C5D"/>
    <w:rsid w:val="00F81DBA"/>
    <w:rsid w:val="00F82088"/>
    <w:rsid w:val="00F82990"/>
    <w:rsid w:val="00F82FFD"/>
    <w:rsid w:val="00F8381E"/>
    <w:rsid w:val="00F838F2"/>
    <w:rsid w:val="00F84364"/>
    <w:rsid w:val="00F84BEB"/>
    <w:rsid w:val="00F84D5F"/>
    <w:rsid w:val="00F85978"/>
    <w:rsid w:val="00F85C9E"/>
    <w:rsid w:val="00F86FAE"/>
    <w:rsid w:val="00F87C10"/>
    <w:rsid w:val="00F87E8C"/>
    <w:rsid w:val="00F902C3"/>
    <w:rsid w:val="00F90880"/>
    <w:rsid w:val="00F90C66"/>
    <w:rsid w:val="00F90D35"/>
    <w:rsid w:val="00F9137A"/>
    <w:rsid w:val="00F91EE9"/>
    <w:rsid w:val="00F9264C"/>
    <w:rsid w:val="00F92D63"/>
    <w:rsid w:val="00F92E89"/>
    <w:rsid w:val="00F93071"/>
    <w:rsid w:val="00F931BD"/>
    <w:rsid w:val="00F937A2"/>
    <w:rsid w:val="00F9382B"/>
    <w:rsid w:val="00F94466"/>
    <w:rsid w:val="00F9478F"/>
    <w:rsid w:val="00F958EA"/>
    <w:rsid w:val="00F95BC3"/>
    <w:rsid w:val="00F95C4F"/>
    <w:rsid w:val="00F95DB1"/>
    <w:rsid w:val="00F97673"/>
    <w:rsid w:val="00F9767B"/>
    <w:rsid w:val="00F9790A"/>
    <w:rsid w:val="00FA0F1E"/>
    <w:rsid w:val="00FA10C0"/>
    <w:rsid w:val="00FA13D8"/>
    <w:rsid w:val="00FA149C"/>
    <w:rsid w:val="00FA1E72"/>
    <w:rsid w:val="00FA2668"/>
    <w:rsid w:val="00FA2E4F"/>
    <w:rsid w:val="00FA303D"/>
    <w:rsid w:val="00FA30D4"/>
    <w:rsid w:val="00FA3174"/>
    <w:rsid w:val="00FA3792"/>
    <w:rsid w:val="00FA3EEF"/>
    <w:rsid w:val="00FA433F"/>
    <w:rsid w:val="00FA514F"/>
    <w:rsid w:val="00FA5C95"/>
    <w:rsid w:val="00FA75FE"/>
    <w:rsid w:val="00FB0BD9"/>
    <w:rsid w:val="00FB1093"/>
    <w:rsid w:val="00FB129B"/>
    <w:rsid w:val="00FB13CD"/>
    <w:rsid w:val="00FB2075"/>
    <w:rsid w:val="00FB2299"/>
    <w:rsid w:val="00FB273E"/>
    <w:rsid w:val="00FB280A"/>
    <w:rsid w:val="00FB2A80"/>
    <w:rsid w:val="00FB324F"/>
    <w:rsid w:val="00FB3C24"/>
    <w:rsid w:val="00FB41F4"/>
    <w:rsid w:val="00FB42D7"/>
    <w:rsid w:val="00FB42DC"/>
    <w:rsid w:val="00FB42E1"/>
    <w:rsid w:val="00FB47F5"/>
    <w:rsid w:val="00FB50AF"/>
    <w:rsid w:val="00FB545C"/>
    <w:rsid w:val="00FB5D8E"/>
    <w:rsid w:val="00FB62FA"/>
    <w:rsid w:val="00FB66CA"/>
    <w:rsid w:val="00FB7361"/>
    <w:rsid w:val="00FB7738"/>
    <w:rsid w:val="00FC051F"/>
    <w:rsid w:val="00FC0608"/>
    <w:rsid w:val="00FC06B8"/>
    <w:rsid w:val="00FC0B6E"/>
    <w:rsid w:val="00FC14E7"/>
    <w:rsid w:val="00FC17E4"/>
    <w:rsid w:val="00FC1B45"/>
    <w:rsid w:val="00FC218D"/>
    <w:rsid w:val="00FC24BB"/>
    <w:rsid w:val="00FC3C19"/>
    <w:rsid w:val="00FC3CB1"/>
    <w:rsid w:val="00FC46BC"/>
    <w:rsid w:val="00FC4D07"/>
    <w:rsid w:val="00FC531D"/>
    <w:rsid w:val="00FC628C"/>
    <w:rsid w:val="00FC69F5"/>
    <w:rsid w:val="00FC7367"/>
    <w:rsid w:val="00FC7EAC"/>
    <w:rsid w:val="00FD063A"/>
    <w:rsid w:val="00FD12E6"/>
    <w:rsid w:val="00FD1811"/>
    <w:rsid w:val="00FD1A1F"/>
    <w:rsid w:val="00FD1F20"/>
    <w:rsid w:val="00FD3BD6"/>
    <w:rsid w:val="00FD45BD"/>
    <w:rsid w:val="00FD4DF8"/>
    <w:rsid w:val="00FD5595"/>
    <w:rsid w:val="00FD63E5"/>
    <w:rsid w:val="00FD6529"/>
    <w:rsid w:val="00FD769A"/>
    <w:rsid w:val="00FE03AB"/>
    <w:rsid w:val="00FE115F"/>
    <w:rsid w:val="00FE1529"/>
    <w:rsid w:val="00FE207D"/>
    <w:rsid w:val="00FE223C"/>
    <w:rsid w:val="00FE30D7"/>
    <w:rsid w:val="00FE3C4C"/>
    <w:rsid w:val="00FE4150"/>
    <w:rsid w:val="00FE6469"/>
    <w:rsid w:val="00FE709C"/>
    <w:rsid w:val="00FE76DD"/>
    <w:rsid w:val="00FE7ADC"/>
    <w:rsid w:val="00FF0C15"/>
    <w:rsid w:val="00FF1320"/>
    <w:rsid w:val="00FF136E"/>
    <w:rsid w:val="00FF1F68"/>
    <w:rsid w:val="00FF20C6"/>
    <w:rsid w:val="00FF3341"/>
    <w:rsid w:val="00FF3743"/>
    <w:rsid w:val="00FF380C"/>
    <w:rsid w:val="00FF3CB3"/>
    <w:rsid w:val="00FF40E7"/>
    <w:rsid w:val="00FF4498"/>
    <w:rsid w:val="00FF480B"/>
    <w:rsid w:val="00FF4FA4"/>
    <w:rsid w:val="00FF5754"/>
    <w:rsid w:val="00FF634E"/>
    <w:rsid w:val="00FF6607"/>
    <w:rsid w:val="00FF68EA"/>
    <w:rsid w:val="00FF6D1E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15449E-05E8-4D11-9C90-11463B7BA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332"/>
    <w:pPr>
      <w:spacing w:after="180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Heading 1 Char,Alt+1,Alt+11,Alt+12,Alt+13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  <w:style w:type="paragraph" w:customStyle="1" w:styleId="DECISION">
    <w:name w:val="DECISION"/>
    <w:basedOn w:val="Normal"/>
    <w:rsid w:val="00C01545"/>
    <w:pPr>
      <w:widowControl w:val="0"/>
      <w:numPr>
        <w:numId w:val="23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character" w:styleId="Strong">
    <w:name w:val="Strong"/>
    <w:basedOn w:val="DefaultParagraphFont"/>
    <w:qFormat/>
    <w:rsid w:val="005553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3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4954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1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26209553679645933C4E5076EE40DC" ma:contentTypeVersion="0" ma:contentTypeDescription="Create a new document." ma:contentTypeScope="" ma:versionID="a5ba04e3472b606db5c53246c2c51fc9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7318265-1EB3-4983-BE22-B3A2FBEF4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BFF13BE-ABAD-4942-9379-2951126E4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</Company>
  <LinksUpToDate>false</LinksUpToDate>
  <CharactersWithSpaces>4627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Umut Ugurlu</cp:lastModifiedBy>
  <cp:revision>6</cp:revision>
  <cp:lastPrinted>2017-09-11T16:45:00Z</cp:lastPrinted>
  <dcterms:created xsi:type="dcterms:W3CDTF">2018-09-28T10:39:00Z</dcterms:created>
  <dcterms:modified xsi:type="dcterms:W3CDTF">2018-09-28T16:33:00Z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</Properties>
</file>